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21B82" w14:textId="77777777" w:rsidR="00B17E8C" w:rsidRPr="00062F20" w:rsidRDefault="00B17E8C" w:rsidP="005E59FA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062F20">
        <w:rPr>
          <w:rFonts w:ascii="Georgia" w:hAnsi="Georgia"/>
          <w:b/>
          <w:sz w:val="24"/>
          <w:szCs w:val="24"/>
        </w:rPr>
        <w:t>Community Citizen Science</w:t>
      </w:r>
    </w:p>
    <w:p w14:paraId="14B60C17" w14:textId="77777777" w:rsidR="00D02862" w:rsidRPr="00062F20" w:rsidRDefault="00D02862" w:rsidP="005E59FA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</w:p>
    <w:p w14:paraId="26FA9B3C" w14:textId="46A40518" w:rsidR="001811A8" w:rsidRPr="00062F20" w:rsidRDefault="00B17E8C" w:rsidP="005E59FA">
      <w:pPr>
        <w:spacing w:line="240" w:lineRule="auto"/>
        <w:jc w:val="both"/>
        <w:rPr>
          <w:rFonts w:ascii="Georgia" w:hAnsi="Georgia"/>
          <w:sz w:val="24"/>
          <w:szCs w:val="24"/>
        </w:rPr>
      </w:pPr>
      <w:r w:rsidRPr="00062F20">
        <w:rPr>
          <w:rFonts w:ascii="Georgia" w:hAnsi="Georgia"/>
          <w:b/>
          <w:sz w:val="24"/>
          <w:szCs w:val="24"/>
        </w:rPr>
        <w:t>Project Title:</w:t>
      </w:r>
      <w:r w:rsidR="001811A8" w:rsidRPr="00062F20">
        <w:rPr>
          <w:rFonts w:ascii="Georgia" w:hAnsi="Georgia"/>
          <w:sz w:val="24"/>
          <w:szCs w:val="24"/>
        </w:rPr>
        <w:t xml:space="preserve"> Documenting the abundance of shrimp to create conscience about water quality</w:t>
      </w:r>
      <w:r w:rsidR="00A337DE" w:rsidRPr="00062F20">
        <w:rPr>
          <w:rFonts w:ascii="Georgia" w:hAnsi="Georgia"/>
          <w:sz w:val="24"/>
          <w:szCs w:val="24"/>
        </w:rPr>
        <w:t xml:space="preserve"> in the </w:t>
      </w:r>
      <w:r w:rsidR="00306BE8" w:rsidRPr="00062F20">
        <w:rPr>
          <w:rFonts w:ascii="Georgia" w:hAnsi="Georgia"/>
          <w:sz w:val="24"/>
          <w:szCs w:val="24"/>
        </w:rPr>
        <w:t>Río Bauta Abaj</w:t>
      </w:r>
      <w:r w:rsidR="007D5814" w:rsidRPr="00062F20">
        <w:rPr>
          <w:rFonts w:ascii="Georgia" w:hAnsi="Georgia"/>
          <w:sz w:val="24"/>
          <w:szCs w:val="24"/>
        </w:rPr>
        <w:t>o</w:t>
      </w:r>
      <w:r w:rsidR="00E10947" w:rsidRPr="00062F20">
        <w:rPr>
          <w:rFonts w:ascii="Georgia" w:hAnsi="Georgia"/>
          <w:sz w:val="24"/>
          <w:szCs w:val="24"/>
        </w:rPr>
        <w:t xml:space="preserve"> and</w:t>
      </w:r>
      <w:r w:rsidR="00306BE8" w:rsidRPr="00062F20">
        <w:rPr>
          <w:rFonts w:ascii="Georgia" w:hAnsi="Georgia"/>
          <w:sz w:val="24"/>
          <w:szCs w:val="24"/>
        </w:rPr>
        <w:t xml:space="preserve"> </w:t>
      </w:r>
      <w:r w:rsidR="00116674">
        <w:rPr>
          <w:rFonts w:ascii="Georgia" w:hAnsi="Georgia"/>
          <w:sz w:val="24"/>
          <w:szCs w:val="24"/>
        </w:rPr>
        <w:t>Toro Negro</w:t>
      </w:r>
      <w:bookmarkStart w:id="0" w:name="_GoBack"/>
      <w:bookmarkEnd w:id="0"/>
    </w:p>
    <w:p w14:paraId="77220E35" w14:textId="77777777" w:rsidR="001811A8" w:rsidRPr="00062F20" w:rsidRDefault="00B17E8C" w:rsidP="005E59FA">
      <w:pPr>
        <w:spacing w:line="240" w:lineRule="auto"/>
        <w:jc w:val="both"/>
        <w:rPr>
          <w:rFonts w:ascii="Georgia" w:hAnsi="Georgia"/>
          <w:sz w:val="24"/>
          <w:szCs w:val="24"/>
        </w:rPr>
      </w:pPr>
      <w:r w:rsidRPr="00062F20">
        <w:rPr>
          <w:rFonts w:ascii="Georgia" w:hAnsi="Georgia"/>
          <w:b/>
          <w:sz w:val="24"/>
          <w:szCs w:val="24"/>
        </w:rPr>
        <w:t>Co-creator:</w:t>
      </w:r>
      <w:r w:rsidR="001811A8" w:rsidRPr="00062F20">
        <w:rPr>
          <w:rFonts w:ascii="Georgia" w:hAnsi="Georgia" w:cs="Arial"/>
          <w:b/>
          <w:sz w:val="24"/>
          <w:szCs w:val="24"/>
        </w:rPr>
        <w:t xml:space="preserve"> </w:t>
      </w:r>
      <w:r w:rsidR="001811A8" w:rsidRPr="00062F20">
        <w:rPr>
          <w:rFonts w:ascii="Georgia" w:hAnsi="Georgia" w:cs="Arial"/>
          <w:sz w:val="24"/>
          <w:szCs w:val="24"/>
        </w:rPr>
        <w:t>Luis Daniel Rivera Collazo</w:t>
      </w:r>
      <w:r w:rsidR="00A337DE" w:rsidRPr="00062F20">
        <w:rPr>
          <w:rFonts w:ascii="Georgia" w:hAnsi="Georgia" w:cs="Arial"/>
          <w:sz w:val="24"/>
          <w:szCs w:val="24"/>
        </w:rPr>
        <w:t>, community member from Orocovis Municipality.</w:t>
      </w:r>
    </w:p>
    <w:p w14:paraId="7087F70B" w14:textId="28D80632" w:rsidR="00046767" w:rsidRPr="00062F20" w:rsidRDefault="00B17E8C" w:rsidP="005E59FA">
      <w:pPr>
        <w:spacing w:line="240" w:lineRule="auto"/>
        <w:jc w:val="both"/>
        <w:rPr>
          <w:rFonts w:ascii="Georgia" w:hAnsi="Georgia"/>
          <w:sz w:val="24"/>
          <w:szCs w:val="24"/>
        </w:rPr>
      </w:pPr>
      <w:r w:rsidRPr="00062F20">
        <w:rPr>
          <w:rFonts w:ascii="Georgia" w:hAnsi="Georgia"/>
          <w:b/>
          <w:sz w:val="24"/>
          <w:szCs w:val="24"/>
        </w:rPr>
        <w:t>Of Community Concern</w:t>
      </w:r>
      <w:r w:rsidR="00A337DE" w:rsidRPr="00062F20">
        <w:rPr>
          <w:rFonts w:ascii="Georgia" w:hAnsi="Georgia"/>
          <w:b/>
          <w:sz w:val="24"/>
          <w:szCs w:val="24"/>
        </w:rPr>
        <w:t>:</w:t>
      </w:r>
      <w:r w:rsidR="00A337DE" w:rsidRPr="00062F20">
        <w:rPr>
          <w:rFonts w:ascii="Georgia" w:hAnsi="Georgia"/>
          <w:sz w:val="24"/>
          <w:szCs w:val="24"/>
        </w:rPr>
        <w:t xml:space="preserve"> The study site is near the recreational </w:t>
      </w:r>
      <w:r w:rsidR="00E10947" w:rsidRPr="00062F20">
        <w:rPr>
          <w:rFonts w:ascii="Georgia" w:hAnsi="Georgia"/>
          <w:sz w:val="24"/>
          <w:szCs w:val="24"/>
        </w:rPr>
        <w:t xml:space="preserve">area of the Department of </w:t>
      </w:r>
      <w:r w:rsidR="00745576">
        <w:rPr>
          <w:rFonts w:ascii="Georgia" w:hAnsi="Georgia"/>
          <w:sz w:val="24"/>
          <w:szCs w:val="24"/>
        </w:rPr>
        <w:t xml:space="preserve">Natural and Environmental Resources </w:t>
      </w:r>
      <w:r w:rsidR="003D0DE2" w:rsidRPr="00062F20">
        <w:rPr>
          <w:rFonts w:ascii="Georgia" w:hAnsi="Georgia"/>
          <w:sz w:val="24"/>
          <w:szCs w:val="24"/>
        </w:rPr>
        <w:t>in Orocovis</w:t>
      </w:r>
      <w:r w:rsidR="00A337DE" w:rsidRPr="00062F20">
        <w:rPr>
          <w:rFonts w:ascii="Georgia" w:hAnsi="Georgia"/>
          <w:sz w:val="24"/>
          <w:szCs w:val="24"/>
        </w:rPr>
        <w:t xml:space="preserve"> that receive</w:t>
      </w:r>
      <w:r w:rsidR="003D0DE2" w:rsidRPr="00062F20">
        <w:rPr>
          <w:rFonts w:ascii="Georgia" w:hAnsi="Georgia"/>
          <w:sz w:val="24"/>
          <w:szCs w:val="24"/>
        </w:rPr>
        <w:t>s</w:t>
      </w:r>
      <w:r w:rsidR="00A337DE" w:rsidRPr="00062F20">
        <w:rPr>
          <w:rFonts w:ascii="Georgia" w:hAnsi="Georgia"/>
          <w:sz w:val="24"/>
          <w:szCs w:val="24"/>
        </w:rPr>
        <w:t xml:space="preserve"> numerous visitors annually</w:t>
      </w:r>
      <w:r w:rsidR="003D0DE2" w:rsidRPr="00062F20">
        <w:rPr>
          <w:rFonts w:ascii="Georgia" w:hAnsi="Georgia"/>
          <w:sz w:val="24"/>
          <w:szCs w:val="24"/>
        </w:rPr>
        <w:t>,</w:t>
      </w:r>
      <w:r w:rsidR="00046767" w:rsidRPr="00062F20">
        <w:rPr>
          <w:rFonts w:ascii="Georgia" w:hAnsi="Georgia"/>
          <w:sz w:val="24"/>
          <w:szCs w:val="24"/>
        </w:rPr>
        <w:t xml:space="preserve"> especially during the summer months. </w:t>
      </w:r>
      <w:r w:rsidR="003D0DE2" w:rsidRPr="00062F20">
        <w:rPr>
          <w:rFonts w:ascii="Georgia" w:hAnsi="Georgia"/>
          <w:sz w:val="24"/>
          <w:szCs w:val="24"/>
        </w:rPr>
        <w:t>No prior</w:t>
      </w:r>
      <w:r w:rsidR="00046767" w:rsidRPr="00062F20">
        <w:rPr>
          <w:rFonts w:ascii="Georgia" w:hAnsi="Georgia"/>
          <w:sz w:val="24"/>
          <w:szCs w:val="24"/>
        </w:rPr>
        <w:t xml:space="preserve"> studies </w:t>
      </w:r>
      <w:r w:rsidR="003D0DE2" w:rsidRPr="00062F20">
        <w:rPr>
          <w:rFonts w:ascii="Georgia" w:hAnsi="Georgia"/>
          <w:sz w:val="24"/>
          <w:szCs w:val="24"/>
        </w:rPr>
        <w:t xml:space="preserve">have been conducted </w:t>
      </w:r>
      <w:r w:rsidR="00A337DE" w:rsidRPr="00062F20">
        <w:rPr>
          <w:rFonts w:ascii="Georgia" w:hAnsi="Georgia"/>
          <w:sz w:val="24"/>
          <w:szCs w:val="24"/>
        </w:rPr>
        <w:t>to</w:t>
      </w:r>
      <w:r w:rsidR="00046767" w:rsidRPr="00062F20">
        <w:rPr>
          <w:rFonts w:ascii="Georgia" w:hAnsi="Georgia"/>
          <w:sz w:val="24"/>
          <w:szCs w:val="24"/>
        </w:rPr>
        <w:t xml:space="preserve"> </w:t>
      </w:r>
      <w:r w:rsidR="00D02862" w:rsidRPr="00062F20">
        <w:rPr>
          <w:rFonts w:ascii="Georgia" w:hAnsi="Georgia"/>
          <w:sz w:val="24"/>
          <w:szCs w:val="24"/>
        </w:rPr>
        <w:t>determine shrimp</w:t>
      </w:r>
      <w:r w:rsidR="00046767" w:rsidRPr="00062F20">
        <w:rPr>
          <w:rFonts w:ascii="Georgia" w:hAnsi="Georgia"/>
          <w:sz w:val="24"/>
          <w:szCs w:val="24"/>
        </w:rPr>
        <w:t xml:space="preserve"> diversity in the recreational area.</w:t>
      </w:r>
    </w:p>
    <w:p w14:paraId="2B1D6180" w14:textId="79873FAA" w:rsidR="00B17E8C" w:rsidRPr="00062F20" w:rsidRDefault="00A337DE" w:rsidP="005E59FA">
      <w:pPr>
        <w:spacing w:line="240" w:lineRule="auto"/>
        <w:jc w:val="both"/>
        <w:rPr>
          <w:rFonts w:ascii="Georgia" w:hAnsi="Georgia"/>
          <w:sz w:val="24"/>
          <w:szCs w:val="24"/>
        </w:rPr>
      </w:pPr>
      <w:r w:rsidRPr="00062F20">
        <w:rPr>
          <w:rFonts w:ascii="Georgia" w:hAnsi="Georgia"/>
          <w:b/>
          <w:sz w:val="24"/>
          <w:szCs w:val="24"/>
        </w:rPr>
        <w:t xml:space="preserve"> </w:t>
      </w:r>
      <w:r w:rsidR="00B17E8C" w:rsidRPr="00062F20">
        <w:rPr>
          <w:rFonts w:ascii="Georgia" w:hAnsi="Georgia"/>
          <w:b/>
          <w:sz w:val="24"/>
          <w:szCs w:val="24"/>
        </w:rPr>
        <w:t>Methods:</w:t>
      </w:r>
      <w:r w:rsidRPr="00062F20">
        <w:rPr>
          <w:rFonts w:ascii="Georgia" w:hAnsi="Georgia"/>
          <w:sz w:val="24"/>
          <w:szCs w:val="24"/>
        </w:rPr>
        <w:t xml:space="preserve"> </w:t>
      </w:r>
      <w:r w:rsidR="00046767" w:rsidRPr="00062F20">
        <w:rPr>
          <w:rFonts w:ascii="Georgia" w:hAnsi="Georgia"/>
          <w:sz w:val="24"/>
          <w:szCs w:val="24"/>
        </w:rPr>
        <w:t xml:space="preserve">The </w:t>
      </w:r>
      <w:r w:rsidR="00306BE8" w:rsidRPr="00062F20">
        <w:rPr>
          <w:rFonts w:ascii="Georgia" w:hAnsi="Georgia" w:cs="Arial"/>
          <w:sz w:val="24"/>
          <w:szCs w:val="24"/>
        </w:rPr>
        <w:t>Río Bauta Abajo</w:t>
      </w:r>
      <w:r w:rsidR="003D0DE2" w:rsidRPr="00062F20">
        <w:rPr>
          <w:rFonts w:ascii="Georgia" w:hAnsi="Georgia" w:cs="Arial"/>
          <w:sz w:val="24"/>
          <w:szCs w:val="24"/>
        </w:rPr>
        <w:t>,</w:t>
      </w:r>
      <w:r w:rsidR="00306BE8" w:rsidRPr="00062F20">
        <w:rPr>
          <w:rFonts w:ascii="Georgia" w:hAnsi="Georgia" w:cs="Arial"/>
          <w:sz w:val="24"/>
          <w:szCs w:val="24"/>
        </w:rPr>
        <w:t xml:space="preserve"> </w:t>
      </w:r>
      <w:r w:rsidR="00046767" w:rsidRPr="00062F20">
        <w:rPr>
          <w:rFonts w:ascii="Georgia" w:hAnsi="Georgia"/>
          <w:sz w:val="24"/>
          <w:szCs w:val="24"/>
        </w:rPr>
        <w:t>at an altitude of 118 m above sea level</w:t>
      </w:r>
      <w:r w:rsidR="003D0DE2" w:rsidRPr="00062F20">
        <w:rPr>
          <w:rFonts w:ascii="Georgia" w:hAnsi="Georgia"/>
          <w:sz w:val="24"/>
          <w:szCs w:val="24"/>
        </w:rPr>
        <w:t>,</w:t>
      </w:r>
      <w:r w:rsidR="00046767" w:rsidRPr="00062F20">
        <w:rPr>
          <w:rFonts w:ascii="Georgia" w:hAnsi="Georgia" w:cs="Arial"/>
          <w:sz w:val="24"/>
          <w:szCs w:val="24"/>
        </w:rPr>
        <w:t xml:space="preserve"> is in </w:t>
      </w:r>
      <w:r w:rsidR="00E10947" w:rsidRPr="00062F20">
        <w:rPr>
          <w:rFonts w:ascii="Georgia" w:hAnsi="Georgia" w:cs="Arial"/>
          <w:sz w:val="24"/>
          <w:szCs w:val="24"/>
        </w:rPr>
        <w:t>Orocovis,</w:t>
      </w:r>
      <w:r w:rsidR="00046767" w:rsidRPr="00062F20">
        <w:rPr>
          <w:rFonts w:ascii="Georgia" w:hAnsi="Georgia" w:cs="Arial"/>
          <w:sz w:val="24"/>
          <w:szCs w:val="24"/>
        </w:rPr>
        <w:t xml:space="preserve"> Puerto Rico</w:t>
      </w:r>
      <w:r w:rsidR="003D0DE2" w:rsidRPr="00062F20">
        <w:rPr>
          <w:rFonts w:ascii="Georgia" w:hAnsi="Georgia" w:cs="Arial"/>
          <w:sz w:val="24"/>
          <w:szCs w:val="24"/>
        </w:rPr>
        <w:t>. It</w:t>
      </w:r>
      <w:r w:rsidR="00046767" w:rsidRPr="00062F20">
        <w:rPr>
          <w:rFonts w:ascii="Georgia" w:hAnsi="Georgia" w:cs="Arial"/>
          <w:sz w:val="24"/>
          <w:szCs w:val="24"/>
        </w:rPr>
        <w:t xml:space="preserve"> </w:t>
      </w:r>
      <w:r w:rsidR="00046767" w:rsidRPr="00062F20">
        <w:rPr>
          <w:rFonts w:ascii="Georgia" w:hAnsi="Georgia"/>
          <w:sz w:val="24"/>
          <w:szCs w:val="24"/>
        </w:rPr>
        <w:t>is a third order river and enters the main rive</w:t>
      </w:r>
      <w:r w:rsidR="005E59FA" w:rsidRPr="00062F20">
        <w:rPr>
          <w:rFonts w:ascii="Georgia" w:hAnsi="Georgia"/>
          <w:sz w:val="24"/>
          <w:szCs w:val="24"/>
        </w:rPr>
        <w:t>r of Río Grande of Manatí</w:t>
      </w:r>
      <w:r w:rsidR="00046767" w:rsidRPr="00062F20">
        <w:rPr>
          <w:rFonts w:ascii="Georgia" w:hAnsi="Georgia"/>
          <w:sz w:val="24"/>
          <w:szCs w:val="24"/>
        </w:rPr>
        <w:t xml:space="preserve">. </w:t>
      </w:r>
      <w:r w:rsidRPr="00062F20">
        <w:rPr>
          <w:rFonts w:ascii="Georgia" w:hAnsi="Georgia"/>
          <w:sz w:val="24"/>
          <w:szCs w:val="24"/>
        </w:rPr>
        <w:t xml:space="preserve">The </w:t>
      </w:r>
      <w:r w:rsidR="00046767" w:rsidRPr="00062F20">
        <w:rPr>
          <w:rFonts w:ascii="Georgia" w:hAnsi="Georgia"/>
          <w:sz w:val="24"/>
          <w:szCs w:val="24"/>
        </w:rPr>
        <w:t xml:space="preserve">monthly </w:t>
      </w:r>
      <w:r w:rsidRPr="00062F20">
        <w:rPr>
          <w:rFonts w:ascii="Georgia" w:hAnsi="Georgia"/>
          <w:sz w:val="24"/>
          <w:szCs w:val="24"/>
        </w:rPr>
        <w:t>sampling consisted of capturing shrimps and crabs with a net</w:t>
      </w:r>
      <w:r w:rsidR="00A7028E" w:rsidRPr="00062F20">
        <w:rPr>
          <w:rFonts w:ascii="Georgia" w:hAnsi="Georgia"/>
          <w:sz w:val="24"/>
          <w:szCs w:val="24"/>
        </w:rPr>
        <w:t xml:space="preserve">, using </w:t>
      </w:r>
      <w:r w:rsidRPr="00062F20">
        <w:rPr>
          <w:rFonts w:ascii="Georgia" w:hAnsi="Georgia"/>
          <w:sz w:val="24"/>
          <w:szCs w:val="24"/>
        </w:rPr>
        <w:t xml:space="preserve">two persons per net </w:t>
      </w:r>
      <w:r w:rsidR="00A7028E" w:rsidRPr="00062F20">
        <w:rPr>
          <w:rFonts w:ascii="Georgia" w:hAnsi="Georgia"/>
          <w:sz w:val="24"/>
          <w:szCs w:val="24"/>
        </w:rPr>
        <w:t>during</w:t>
      </w:r>
      <w:r w:rsidRPr="00062F20">
        <w:rPr>
          <w:rFonts w:ascii="Georgia" w:hAnsi="Georgia"/>
          <w:sz w:val="24"/>
          <w:szCs w:val="24"/>
        </w:rPr>
        <w:t xml:space="preserve"> a period of 30 minutes in each habitat for two habitats, riffles</w:t>
      </w:r>
      <w:r w:rsidR="00A7028E" w:rsidRPr="00062F20">
        <w:rPr>
          <w:rFonts w:ascii="Georgia" w:hAnsi="Georgia"/>
          <w:sz w:val="24"/>
          <w:szCs w:val="24"/>
        </w:rPr>
        <w:t>,</w:t>
      </w:r>
      <w:r w:rsidRPr="00062F20">
        <w:rPr>
          <w:rFonts w:ascii="Georgia" w:hAnsi="Georgia"/>
          <w:sz w:val="24"/>
          <w:szCs w:val="24"/>
        </w:rPr>
        <w:t xml:space="preserve"> and vegetation or border</w:t>
      </w:r>
      <w:r w:rsidR="00046767" w:rsidRPr="00062F20">
        <w:rPr>
          <w:rFonts w:ascii="Georgia" w:hAnsi="Georgia"/>
          <w:sz w:val="24"/>
          <w:szCs w:val="24"/>
        </w:rPr>
        <w:t xml:space="preserve">. The shrimps captured were placed in a bucket </w:t>
      </w:r>
      <w:r w:rsidR="00A7028E" w:rsidRPr="00062F20">
        <w:rPr>
          <w:rFonts w:ascii="Georgia" w:hAnsi="Georgia"/>
          <w:sz w:val="24"/>
          <w:szCs w:val="24"/>
        </w:rPr>
        <w:t xml:space="preserve">for a lapse of </w:t>
      </w:r>
      <w:r w:rsidR="00046767" w:rsidRPr="00062F20">
        <w:rPr>
          <w:rFonts w:ascii="Georgia" w:hAnsi="Georgia"/>
          <w:sz w:val="24"/>
          <w:szCs w:val="24"/>
        </w:rPr>
        <w:t>30 min</w:t>
      </w:r>
      <w:r w:rsidR="00A7028E" w:rsidRPr="00062F20">
        <w:rPr>
          <w:rFonts w:ascii="Georgia" w:hAnsi="Georgia"/>
          <w:sz w:val="24"/>
          <w:szCs w:val="24"/>
        </w:rPr>
        <w:t xml:space="preserve">utes. </w:t>
      </w:r>
      <w:r w:rsidR="00046767" w:rsidRPr="00062F20">
        <w:rPr>
          <w:rFonts w:ascii="Georgia" w:hAnsi="Georgia"/>
          <w:sz w:val="24"/>
          <w:szCs w:val="24"/>
        </w:rPr>
        <w:t xml:space="preserve">Shrimps were identified to species. </w:t>
      </w:r>
      <w:r w:rsidR="00A7028E" w:rsidRPr="00062F20">
        <w:rPr>
          <w:rFonts w:ascii="Georgia" w:hAnsi="Georgia"/>
          <w:sz w:val="24"/>
          <w:szCs w:val="24"/>
        </w:rPr>
        <w:t>Project s</w:t>
      </w:r>
      <w:r w:rsidR="00046767" w:rsidRPr="00062F20">
        <w:rPr>
          <w:rFonts w:ascii="Georgia" w:hAnsi="Georgia"/>
          <w:sz w:val="24"/>
          <w:szCs w:val="24"/>
        </w:rPr>
        <w:t xml:space="preserve">ampling period was from </w:t>
      </w:r>
      <w:r w:rsidRPr="00062F20">
        <w:rPr>
          <w:rFonts w:ascii="Georgia" w:hAnsi="Georgia"/>
          <w:sz w:val="24"/>
          <w:szCs w:val="24"/>
        </w:rPr>
        <w:t>July 2015 until January 2016</w:t>
      </w:r>
      <w:r w:rsidR="00046767" w:rsidRPr="00062F20">
        <w:rPr>
          <w:rFonts w:ascii="Georgia" w:hAnsi="Georgia"/>
          <w:sz w:val="24"/>
          <w:szCs w:val="24"/>
        </w:rPr>
        <w:t>.</w:t>
      </w:r>
    </w:p>
    <w:p w14:paraId="1DD20C5A" w14:textId="48503F31" w:rsidR="00F23AF5" w:rsidRPr="003E44E5" w:rsidRDefault="00A337DE" w:rsidP="005E59FA">
      <w:pPr>
        <w:spacing w:line="240" w:lineRule="auto"/>
        <w:jc w:val="both"/>
        <w:rPr>
          <w:rFonts w:ascii="Georgia" w:hAnsi="Georgia"/>
          <w:b/>
          <w:sz w:val="24"/>
          <w:szCs w:val="24"/>
        </w:rPr>
      </w:pPr>
      <w:r w:rsidRPr="00062F20">
        <w:rPr>
          <w:rFonts w:ascii="Georgia" w:hAnsi="Georgia"/>
          <w:b/>
          <w:sz w:val="24"/>
          <w:szCs w:val="24"/>
        </w:rPr>
        <w:t xml:space="preserve">Results: </w:t>
      </w:r>
      <w:r w:rsidR="00306BE8" w:rsidRPr="00062F20">
        <w:rPr>
          <w:rFonts w:ascii="Georgia" w:hAnsi="Georgia"/>
          <w:sz w:val="24"/>
          <w:szCs w:val="24"/>
        </w:rPr>
        <w:t>Four of the nine shrimp species were collected during the sampling period</w:t>
      </w:r>
      <w:r w:rsidR="00A7028E" w:rsidRPr="00062F20">
        <w:rPr>
          <w:rFonts w:ascii="Georgia" w:hAnsi="Georgia"/>
          <w:sz w:val="24"/>
          <w:szCs w:val="24"/>
        </w:rPr>
        <w:t>:</w:t>
      </w:r>
      <w:r w:rsidR="00084768" w:rsidRPr="00062F20">
        <w:rPr>
          <w:rFonts w:ascii="Georgia" w:hAnsi="Georgia"/>
          <w:sz w:val="24"/>
          <w:szCs w:val="24"/>
        </w:rPr>
        <w:t xml:space="preserve"> </w:t>
      </w:r>
      <w:r w:rsidR="00084768" w:rsidRPr="00062F20">
        <w:rPr>
          <w:rFonts w:ascii="Georgia" w:hAnsi="Georgia"/>
          <w:i/>
          <w:iCs/>
          <w:sz w:val="24"/>
          <w:szCs w:val="24"/>
        </w:rPr>
        <w:t>Atya lanipes</w:t>
      </w:r>
      <w:r w:rsidR="00E10947" w:rsidRPr="00062F20">
        <w:rPr>
          <w:rFonts w:ascii="Georgia" w:hAnsi="Georgia"/>
          <w:i/>
          <w:iCs/>
          <w:sz w:val="24"/>
          <w:szCs w:val="24"/>
        </w:rPr>
        <w:t>,</w:t>
      </w:r>
      <w:r w:rsidR="00084768" w:rsidRPr="00062F20">
        <w:rPr>
          <w:rFonts w:ascii="Georgia" w:hAnsi="Georgia"/>
          <w:sz w:val="24"/>
          <w:szCs w:val="24"/>
        </w:rPr>
        <w:t xml:space="preserve"> </w:t>
      </w:r>
      <w:r w:rsidR="00084768" w:rsidRPr="00062F20">
        <w:rPr>
          <w:rFonts w:ascii="Georgia" w:hAnsi="Georgia"/>
          <w:i/>
          <w:iCs/>
          <w:sz w:val="24"/>
          <w:szCs w:val="24"/>
        </w:rPr>
        <w:t>Atya scabra</w:t>
      </w:r>
      <w:r w:rsidR="00E10947" w:rsidRPr="00062F20">
        <w:rPr>
          <w:rFonts w:ascii="Georgia" w:hAnsi="Georgia"/>
          <w:i/>
          <w:iCs/>
          <w:sz w:val="24"/>
          <w:szCs w:val="24"/>
        </w:rPr>
        <w:t>,</w:t>
      </w:r>
      <w:r w:rsidR="00084768" w:rsidRPr="00062F20">
        <w:rPr>
          <w:rFonts w:ascii="Georgia" w:hAnsi="Georgia"/>
          <w:sz w:val="24"/>
          <w:szCs w:val="24"/>
        </w:rPr>
        <w:t xml:space="preserve"> </w:t>
      </w:r>
      <w:r w:rsidR="00084768" w:rsidRPr="00062F20">
        <w:rPr>
          <w:rFonts w:ascii="Georgia" w:hAnsi="Georgia"/>
          <w:i/>
          <w:iCs/>
          <w:sz w:val="24"/>
          <w:szCs w:val="24"/>
        </w:rPr>
        <w:t>Atya innocuous</w:t>
      </w:r>
      <w:r w:rsidR="00084768" w:rsidRPr="00062F20">
        <w:rPr>
          <w:rFonts w:ascii="Georgia" w:hAnsi="Georgia"/>
          <w:sz w:val="24"/>
          <w:szCs w:val="24"/>
        </w:rPr>
        <w:t xml:space="preserve"> and </w:t>
      </w:r>
      <w:r w:rsidR="00084768" w:rsidRPr="00062F20">
        <w:rPr>
          <w:rFonts w:ascii="Georgia" w:hAnsi="Georgia"/>
          <w:i/>
          <w:iCs/>
          <w:sz w:val="24"/>
          <w:szCs w:val="24"/>
        </w:rPr>
        <w:t xml:space="preserve">Xiphocaris </w:t>
      </w:r>
      <w:r w:rsidR="00A833B4" w:rsidRPr="00062F20">
        <w:rPr>
          <w:rFonts w:ascii="Georgia" w:hAnsi="Georgia"/>
          <w:i/>
          <w:iCs/>
          <w:sz w:val="24"/>
          <w:szCs w:val="24"/>
        </w:rPr>
        <w:t>elongata</w:t>
      </w:r>
      <w:r w:rsidR="00A833B4" w:rsidRPr="00062F20">
        <w:rPr>
          <w:rFonts w:ascii="Georgia" w:hAnsi="Georgia"/>
          <w:sz w:val="24"/>
          <w:szCs w:val="24"/>
        </w:rPr>
        <w:t xml:space="preserve">. </w:t>
      </w:r>
      <w:r w:rsidR="00084768" w:rsidRPr="00062F20">
        <w:rPr>
          <w:rFonts w:ascii="Georgia" w:hAnsi="Georgia"/>
          <w:sz w:val="24"/>
          <w:szCs w:val="24"/>
        </w:rPr>
        <w:t xml:space="preserve">They also found the only </w:t>
      </w:r>
      <w:r w:rsidR="00795B66" w:rsidRPr="00062F20">
        <w:rPr>
          <w:rFonts w:ascii="Georgia" w:hAnsi="Georgia"/>
          <w:sz w:val="24"/>
          <w:szCs w:val="24"/>
        </w:rPr>
        <w:t xml:space="preserve">freshwater crab species </w:t>
      </w:r>
      <w:r w:rsidR="00306BE8" w:rsidRPr="00062F20">
        <w:rPr>
          <w:rFonts w:ascii="Georgia" w:hAnsi="Georgia"/>
          <w:i/>
          <w:iCs/>
          <w:sz w:val="24"/>
          <w:szCs w:val="24"/>
        </w:rPr>
        <w:t>Epilobocera sinuatifrons</w:t>
      </w:r>
      <w:r w:rsidR="00306BE8" w:rsidRPr="00062F20">
        <w:rPr>
          <w:rFonts w:ascii="Georgia" w:hAnsi="Georgia"/>
          <w:sz w:val="24"/>
          <w:szCs w:val="24"/>
        </w:rPr>
        <w:t xml:space="preserve"> </w:t>
      </w:r>
      <w:r w:rsidR="00795B66" w:rsidRPr="00062F20">
        <w:rPr>
          <w:rFonts w:ascii="Georgia" w:hAnsi="Georgia"/>
          <w:sz w:val="24"/>
          <w:szCs w:val="24"/>
        </w:rPr>
        <w:t>found in Puerto Rico</w:t>
      </w:r>
      <w:r w:rsidR="00084768" w:rsidRPr="00062F20">
        <w:rPr>
          <w:rFonts w:ascii="Georgia" w:hAnsi="Georgia"/>
          <w:sz w:val="24"/>
          <w:szCs w:val="24"/>
        </w:rPr>
        <w:t xml:space="preserve"> (Fig. 1)</w:t>
      </w:r>
      <w:r w:rsidR="00795B66" w:rsidRPr="00062F20">
        <w:rPr>
          <w:rFonts w:ascii="Georgia" w:hAnsi="Georgia"/>
          <w:sz w:val="24"/>
          <w:szCs w:val="24"/>
        </w:rPr>
        <w:t xml:space="preserve">. The </w:t>
      </w:r>
      <w:r w:rsidR="00A833B4">
        <w:rPr>
          <w:rFonts w:ascii="Georgia" w:hAnsi="Georgia"/>
          <w:sz w:val="24"/>
          <w:szCs w:val="24"/>
        </w:rPr>
        <w:t xml:space="preserve">shift in </w:t>
      </w:r>
      <w:r w:rsidR="00A833B4" w:rsidRPr="00062F20">
        <w:rPr>
          <w:rFonts w:ascii="Georgia" w:hAnsi="Georgia"/>
          <w:sz w:val="24"/>
          <w:szCs w:val="24"/>
        </w:rPr>
        <w:t>species diversity</w:t>
      </w:r>
      <w:r w:rsidR="00A833B4">
        <w:rPr>
          <w:rFonts w:ascii="Georgia" w:hAnsi="Georgia"/>
          <w:sz w:val="24"/>
          <w:szCs w:val="24"/>
        </w:rPr>
        <w:t xml:space="preserve"> </w:t>
      </w:r>
      <w:r w:rsidR="00795B66" w:rsidRPr="00062F20">
        <w:rPr>
          <w:rFonts w:ascii="Georgia" w:hAnsi="Georgia"/>
          <w:sz w:val="24"/>
          <w:szCs w:val="24"/>
        </w:rPr>
        <w:t xml:space="preserve">was significantly </w:t>
      </w:r>
      <w:r w:rsidR="00084768" w:rsidRPr="00062F20">
        <w:rPr>
          <w:rFonts w:ascii="Georgia" w:hAnsi="Georgia"/>
          <w:sz w:val="24"/>
          <w:szCs w:val="24"/>
        </w:rPr>
        <w:t xml:space="preserve">through time, with </w:t>
      </w:r>
      <w:r w:rsidR="00795B66" w:rsidRPr="00062F20">
        <w:rPr>
          <w:rFonts w:ascii="Georgia" w:hAnsi="Georgia"/>
          <w:sz w:val="24"/>
          <w:szCs w:val="24"/>
        </w:rPr>
        <w:t xml:space="preserve">higher density of </w:t>
      </w:r>
      <w:r w:rsidR="00795B66" w:rsidRPr="00062F20">
        <w:rPr>
          <w:rFonts w:ascii="Georgia" w:hAnsi="Georgia"/>
          <w:i/>
          <w:sz w:val="24"/>
          <w:szCs w:val="24"/>
        </w:rPr>
        <w:t xml:space="preserve">X. </w:t>
      </w:r>
      <w:r w:rsidR="00084768" w:rsidRPr="00062F20">
        <w:rPr>
          <w:rFonts w:ascii="Georgia" w:hAnsi="Georgia"/>
          <w:i/>
          <w:sz w:val="24"/>
          <w:szCs w:val="24"/>
        </w:rPr>
        <w:t>elongata</w:t>
      </w:r>
      <w:r w:rsidR="00084768" w:rsidRPr="00062F20">
        <w:rPr>
          <w:rFonts w:ascii="Georgia" w:hAnsi="Georgia"/>
          <w:sz w:val="24"/>
          <w:szCs w:val="24"/>
        </w:rPr>
        <w:t xml:space="preserve"> during the rainy months (Aug-Oct).</w:t>
      </w:r>
      <w:r w:rsidR="000F003D" w:rsidRPr="00062F20">
        <w:rPr>
          <w:rFonts w:ascii="Georgia" w:hAnsi="Georgia"/>
          <w:sz w:val="24"/>
          <w:szCs w:val="24"/>
        </w:rPr>
        <w:t xml:space="preserve"> </w:t>
      </w:r>
    </w:p>
    <w:p w14:paraId="1E30A44D" w14:textId="77777777" w:rsidR="00084768" w:rsidRPr="00062F20" w:rsidRDefault="00084768" w:rsidP="005E59FA">
      <w:pPr>
        <w:spacing w:line="240" w:lineRule="auto"/>
        <w:jc w:val="both"/>
        <w:rPr>
          <w:rFonts w:ascii="Georgia" w:hAnsi="Georgia"/>
          <w:sz w:val="24"/>
          <w:szCs w:val="24"/>
        </w:rPr>
      </w:pPr>
      <w:r w:rsidRPr="00062F20">
        <w:rPr>
          <w:rFonts w:ascii="Georgia" w:hAnsi="Georgia"/>
          <w:noProof/>
          <w:sz w:val="24"/>
          <w:szCs w:val="24"/>
        </w:rPr>
        <w:drawing>
          <wp:inline distT="0" distB="0" distL="0" distR="0" wp14:anchorId="0203F968" wp14:editId="0A8DA467">
            <wp:extent cx="6267450" cy="2943225"/>
            <wp:effectExtent l="0" t="0" r="1905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B1BDC03" w14:textId="3AD5C7FC" w:rsidR="00306BE8" w:rsidRPr="00F07900" w:rsidRDefault="00306BE8" w:rsidP="005E59FA">
      <w:pPr>
        <w:spacing w:line="240" w:lineRule="auto"/>
        <w:jc w:val="both"/>
        <w:rPr>
          <w:rFonts w:ascii="Georgia" w:hAnsi="Georgia"/>
          <w:b/>
          <w:sz w:val="20"/>
          <w:szCs w:val="20"/>
        </w:rPr>
      </w:pPr>
      <w:r w:rsidRPr="00F07900">
        <w:rPr>
          <w:rFonts w:ascii="Georgia" w:hAnsi="Georgia"/>
          <w:b/>
          <w:sz w:val="20"/>
          <w:szCs w:val="20"/>
        </w:rPr>
        <w:t>Figure 1: Diversity of species collected during sampling period from July 2015 to January 2016</w:t>
      </w:r>
      <w:r w:rsidR="00745576" w:rsidRPr="00F07900">
        <w:rPr>
          <w:rFonts w:ascii="Georgia" w:hAnsi="Georgia"/>
          <w:b/>
          <w:sz w:val="20"/>
          <w:szCs w:val="20"/>
        </w:rPr>
        <w:t>.</w:t>
      </w:r>
    </w:p>
    <w:p w14:paraId="06D44838" w14:textId="54A25E3C" w:rsidR="00306BE8" w:rsidRPr="00062F20" w:rsidRDefault="00084768" w:rsidP="005E59FA">
      <w:pPr>
        <w:spacing w:line="240" w:lineRule="auto"/>
        <w:jc w:val="both"/>
        <w:rPr>
          <w:rFonts w:ascii="Georgia" w:hAnsi="Georgia"/>
          <w:noProof/>
          <w:sz w:val="24"/>
          <w:szCs w:val="24"/>
        </w:rPr>
      </w:pPr>
      <w:r w:rsidRPr="00062F20">
        <w:rPr>
          <w:rFonts w:ascii="Georgia" w:hAnsi="Georgia"/>
          <w:sz w:val="24"/>
          <w:szCs w:val="24"/>
        </w:rPr>
        <w:t>A total of 86 participants were involved in data collection until October 2015 (Table 1). These included adults and children under 18 of age.</w:t>
      </w:r>
    </w:p>
    <w:p w14:paraId="18E339C1" w14:textId="77777777" w:rsidR="00084768" w:rsidRPr="00F07900" w:rsidRDefault="00306BE8" w:rsidP="005E59FA">
      <w:pPr>
        <w:spacing w:line="240" w:lineRule="auto"/>
        <w:jc w:val="both"/>
        <w:rPr>
          <w:rFonts w:ascii="Georgia" w:hAnsi="Georgia"/>
          <w:b/>
          <w:sz w:val="20"/>
          <w:szCs w:val="20"/>
        </w:rPr>
      </w:pPr>
      <w:r w:rsidRPr="00F07900">
        <w:rPr>
          <w:rFonts w:ascii="Georgia" w:hAnsi="Georgia"/>
          <w:b/>
          <w:sz w:val="20"/>
          <w:szCs w:val="20"/>
        </w:rPr>
        <w:lastRenderedPageBreak/>
        <w:t>Table 1: Distribution of participants impacted by this community science project</w:t>
      </w:r>
      <w:r w:rsidR="00084768" w:rsidRPr="00F07900">
        <w:rPr>
          <w:rFonts w:ascii="Georgia" w:hAnsi="Georgia"/>
          <w:b/>
          <w:sz w:val="20"/>
          <w:szCs w:val="20"/>
        </w:rPr>
        <w:t xml:space="preserve"> 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35"/>
        <w:gridCol w:w="2146"/>
        <w:gridCol w:w="2376"/>
        <w:gridCol w:w="839"/>
      </w:tblGrid>
      <w:tr w:rsidR="00795B66" w:rsidRPr="00062F20" w14:paraId="14FFF6DF" w14:textId="77777777" w:rsidTr="00780237">
        <w:trPr>
          <w:trHeight w:val="26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2B576F" w14:textId="77777777" w:rsidR="00795B66" w:rsidRPr="00062F20" w:rsidRDefault="00795B66" w:rsidP="005E59FA">
            <w:pPr>
              <w:spacing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062F20">
              <w:rPr>
                <w:rFonts w:ascii="Georgia" w:hAnsi="Georgia"/>
                <w:bCs/>
                <w:sz w:val="24"/>
                <w:szCs w:val="24"/>
              </w:rPr>
              <w:t>Month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C6319C" w14:textId="77777777" w:rsidR="00795B66" w:rsidRPr="00062F20" w:rsidRDefault="00795B66" w:rsidP="005E59FA">
            <w:pPr>
              <w:spacing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062F20">
              <w:rPr>
                <w:rFonts w:ascii="Georgia" w:hAnsi="Georgia"/>
                <w:bCs/>
                <w:sz w:val="24"/>
                <w:szCs w:val="24"/>
              </w:rPr>
              <w:t>Number of adults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6A2A47" w14:textId="77777777" w:rsidR="00795B66" w:rsidRPr="00062F20" w:rsidRDefault="00795B66" w:rsidP="005E59FA">
            <w:pPr>
              <w:spacing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062F20">
              <w:rPr>
                <w:rFonts w:ascii="Georgia" w:hAnsi="Georgia"/>
                <w:bCs/>
                <w:sz w:val="24"/>
                <w:szCs w:val="24"/>
              </w:rPr>
              <w:t>Number of children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E4C254" w14:textId="77777777" w:rsidR="00795B66" w:rsidRPr="00062F20" w:rsidRDefault="00795B66" w:rsidP="005E59FA">
            <w:pPr>
              <w:spacing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062F20">
              <w:rPr>
                <w:rFonts w:ascii="Georgia" w:hAnsi="Georgia"/>
                <w:bCs/>
                <w:sz w:val="24"/>
                <w:szCs w:val="24"/>
              </w:rPr>
              <w:t>Total</w:t>
            </w:r>
          </w:p>
        </w:tc>
      </w:tr>
      <w:tr w:rsidR="00795B66" w:rsidRPr="00062F20" w14:paraId="5DF264A0" w14:textId="77777777" w:rsidTr="00780237">
        <w:trPr>
          <w:trHeight w:val="351"/>
          <w:jc w:val="center"/>
        </w:trPr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AE8122" w14:textId="77777777" w:rsidR="00795B66" w:rsidRPr="00062F20" w:rsidRDefault="00795B66" w:rsidP="005E59FA">
            <w:pPr>
              <w:spacing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062F20">
              <w:rPr>
                <w:rFonts w:ascii="Georgia" w:hAnsi="Georgia"/>
                <w:sz w:val="24"/>
                <w:szCs w:val="24"/>
              </w:rPr>
              <w:t>July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9CD110" w14:textId="77777777" w:rsidR="00795B66" w:rsidRPr="00062F20" w:rsidRDefault="00795B66" w:rsidP="005E59FA">
            <w:pPr>
              <w:spacing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062F20">
              <w:rPr>
                <w:rFonts w:ascii="Georgia" w:hAnsi="Georgia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D393D" w14:textId="77777777" w:rsidR="00795B66" w:rsidRPr="00062F20" w:rsidRDefault="00795B66" w:rsidP="005E59FA">
            <w:pPr>
              <w:spacing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062F20">
              <w:rPr>
                <w:rFonts w:ascii="Georgia" w:hAnsi="Georgia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59BE9E" w14:textId="77777777" w:rsidR="00795B66" w:rsidRPr="00062F20" w:rsidRDefault="00795B66" w:rsidP="005E59FA">
            <w:pPr>
              <w:spacing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062F20">
              <w:rPr>
                <w:rFonts w:ascii="Georgia" w:hAnsi="Georgia"/>
                <w:sz w:val="24"/>
                <w:szCs w:val="24"/>
              </w:rPr>
              <w:t>17</w:t>
            </w:r>
          </w:p>
        </w:tc>
      </w:tr>
      <w:tr w:rsidR="00795B66" w:rsidRPr="00062F20" w14:paraId="2A95DB43" w14:textId="77777777" w:rsidTr="00780237">
        <w:trPr>
          <w:trHeight w:val="26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0B34ED" w14:textId="77777777" w:rsidR="00795B66" w:rsidRPr="00062F20" w:rsidRDefault="00795B66" w:rsidP="005E59FA">
            <w:pPr>
              <w:spacing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062F20">
              <w:rPr>
                <w:rFonts w:ascii="Georgia" w:hAnsi="Georgia"/>
                <w:sz w:val="24"/>
                <w:szCs w:val="24"/>
              </w:rPr>
              <w:t>August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FA4A07" w14:textId="77777777" w:rsidR="00795B66" w:rsidRPr="00062F20" w:rsidRDefault="00795B66" w:rsidP="005E59FA">
            <w:pPr>
              <w:spacing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062F20">
              <w:rPr>
                <w:rFonts w:ascii="Georgia" w:hAnsi="Georgia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F6D7E4" w14:textId="77777777" w:rsidR="00795B66" w:rsidRPr="00062F20" w:rsidRDefault="00795B66" w:rsidP="005E59FA">
            <w:pPr>
              <w:spacing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062F20">
              <w:rPr>
                <w:rFonts w:ascii="Georgia" w:hAnsi="Georgia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C52E80" w14:textId="77777777" w:rsidR="00795B66" w:rsidRPr="00062F20" w:rsidRDefault="00795B66" w:rsidP="005E59FA">
            <w:pPr>
              <w:spacing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062F20">
              <w:rPr>
                <w:rFonts w:ascii="Georgia" w:hAnsi="Georgia"/>
                <w:sz w:val="24"/>
                <w:szCs w:val="24"/>
              </w:rPr>
              <w:t>17</w:t>
            </w:r>
          </w:p>
        </w:tc>
      </w:tr>
      <w:tr w:rsidR="00795B66" w:rsidRPr="00062F20" w14:paraId="6217F16F" w14:textId="77777777" w:rsidTr="00780237">
        <w:trPr>
          <w:trHeight w:val="37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096F5B" w14:textId="77777777" w:rsidR="00795B66" w:rsidRPr="00062F20" w:rsidRDefault="00795B66" w:rsidP="005E59FA">
            <w:pPr>
              <w:spacing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062F20">
              <w:rPr>
                <w:rFonts w:ascii="Georgia" w:hAnsi="Georgia"/>
                <w:sz w:val="24"/>
                <w:szCs w:val="24"/>
              </w:rPr>
              <w:t>September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01E3FA" w14:textId="77777777" w:rsidR="00795B66" w:rsidRPr="00062F20" w:rsidRDefault="00795B66" w:rsidP="005E59FA">
            <w:pPr>
              <w:spacing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062F20">
              <w:rPr>
                <w:rFonts w:ascii="Georgia" w:hAnsi="Georgia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93D992" w14:textId="77777777" w:rsidR="00795B66" w:rsidRPr="00062F20" w:rsidRDefault="00795B66" w:rsidP="005E59FA">
            <w:pPr>
              <w:spacing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062F20">
              <w:rPr>
                <w:rFonts w:ascii="Georgia" w:hAnsi="Georgia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0E7128" w14:textId="77777777" w:rsidR="00795B66" w:rsidRPr="00062F20" w:rsidRDefault="00795B66" w:rsidP="005E59FA">
            <w:pPr>
              <w:spacing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062F20">
              <w:rPr>
                <w:rFonts w:ascii="Georgia" w:hAnsi="Georgia"/>
                <w:sz w:val="24"/>
                <w:szCs w:val="24"/>
              </w:rPr>
              <w:t>36</w:t>
            </w:r>
          </w:p>
        </w:tc>
      </w:tr>
      <w:tr w:rsidR="00795B66" w:rsidRPr="00062F20" w14:paraId="47CF25E4" w14:textId="77777777" w:rsidTr="00780237">
        <w:trPr>
          <w:trHeight w:val="28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960A5D" w14:textId="77777777" w:rsidR="00795B66" w:rsidRPr="00062F20" w:rsidRDefault="00795B66" w:rsidP="005E59FA">
            <w:pPr>
              <w:spacing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062F20">
              <w:rPr>
                <w:rFonts w:ascii="Georgia" w:hAnsi="Georgia"/>
                <w:sz w:val="24"/>
                <w:szCs w:val="24"/>
              </w:rPr>
              <w:t>October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185FDC" w14:textId="77777777" w:rsidR="00795B66" w:rsidRPr="00062F20" w:rsidRDefault="00795B66" w:rsidP="005E59FA">
            <w:pPr>
              <w:spacing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062F20">
              <w:rPr>
                <w:rFonts w:ascii="Georgia" w:hAnsi="Georgia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225F1B" w14:textId="77777777" w:rsidR="00795B66" w:rsidRPr="00062F20" w:rsidRDefault="00795B66" w:rsidP="005E59FA">
            <w:pPr>
              <w:spacing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062F20">
              <w:rPr>
                <w:rFonts w:ascii="Georgia" w:hAnsi="Georgia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A73CAA" w14:textId="77777777" w:rsidR="00795B66" w:rsidRPr="00062F20" w:rsidRDefault="00795B66" w:rsidP="005E59FA">
            <w:pPr>
              <w:spacing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062F20">
              <w:rPr>
                <w:rFonts w:ascii="Georgia" w:hAnsi="Georgia"/>
                <w:sz w:val="24"/>
                <w:szCs w:val="24"/>
              </w:rPr>
              <w:t>16</w:t>
            </w:r>
          </w:p>
        </w:tc>
      </w:tr>
    </w:tbl>
    <w:p w14:paraId="70ED85C6" w14:textId="77777777" w:rsidR="00306BE8" w:rsidRPr="00062F20" w:rsidRDefault="00306BE8" w:rsidP="005E59FA">
      <w:pPr>
        <w:spacing w:line="240" w:lineRule="auto"/>
        <w:jc w:val="both"/>
        <w:rPr>
          <w:rFonts w:ascii="Georgia" w:hAnsi="Georgia"/>
          <w:noProof/>
          <w:sz w:val="24"/>
          <w:szCs w:val="24"/>
        </w:rPr>
      </w:pPr>
    </w:p>
    <w:p w14:paraId="6331F6FC" w14:textId="2C59744A" w:rsidR="00B17E8C" w:rsidRPr="00062F20" w:rsidRDefault="00B17E8C" w:rsidP="005E59FA">
      <w:pPr>
        <w:spacing w:line="240" w:lineRule="auto"/>
        <w:jc w:val="both"/>
        <w:rPr>
          <w:rFonts w:ascii="Georgia" w:hAnsi="Georgia"/>
          <w:noProof/>
          <w:sz w:val="24"/>
          <w:szCs w:val="24"/>
        </w:rPr>
      </w:pPr>
      <w:r w:rsidRPr="00062F20">
        <w:rPr>
          <w:rFonts w:ascii="Georgia" w:hAnsi="Georgia"/>
          <w:noProof/>
          <w:sz w:val="24"/>
          <w:szCs w:val="24"/>
        </w:rPr>
        <w:t xml:space="preserve"> </w:t>
      </w:r>
      <w:r w:rsidR="00AD20B3" w:rsidRPr="00062F20">
        <w:rPr>
          <w:rFonts w:ascii="Georgia" w:hAnsi="Georgia"/>
          <w:noProof/>
          <w:sz w:val="24"/>
          <w:szCs w:val="24"/>
        </w:rPr>
        <w:drawing>
          <wp:inline distT="0" distB="0" distL="0" distR="0" wp14:anchorId="23E9BB75" wp14:editId="472D3510">
            <wp:extent cx="1571625" cy="1123950"/>
            <wp:effectExtent l="0" t="4762" r="4762" b="4763"/>
            <wp:docPr id="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83" t="17357" r="2148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16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7DE" w:rsidRPr="00062F20">
        <w:rPr>
          <w:rFonts w:ascii="Georgia" w:hAnsi="Georgia"/>
          <w:noProof/>
          <w:sz w:val="24"/>
          <w:szCs w:val="24"/>
        </w:rPr>
        <w:t xml:space="preserve"> </w:t>
      </w:r>
      <w:r w:rsidR="00AD20B3" w:rsidRPr="00062F20">
        <w:rPr>
          <w:rFonts w:ascii="Georgia" w:hAnsi="Georgia"/>
          <w:noProof/>
          <w:sz w:val="24"/>
          <w:szCs w:val="24"/>
        </w:rPr>
        <w:drawing>
          <wp:inline distT="0" distB="0" distL="0" distR="0" wp14:anchorId="14DB153F" wp14:editId="2CFCC001">
            <wp:extent cx="1971675" cy="1304925"/>
            <wp:effectExtent l="0" t="0" r="9525" b="9525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67" t="19991" r="24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7DE" w:rsidRPr="00062F20">
        <w:rPr>
          <w:rFonts w:ascii="Georgia" w:hAnsi="Georgia"/>
          <w:noProof/>
          <w:sz w:val="24"/>
          <w:szCs w:val="24"/>
        </w:rPr>
        <w:t xml:space="preserve"> </w:t>
      </w:r>
      <w:r w:rsidR="00AD20B3" w:rsidRPr="00062F20">
        <w:rPr>
          <w:rFonts w:ascii="Georgia" w:hAnsi="Georgia"/>
          <w:noProof/>
          <w:sz w:val="24"/>
          <w:szCs w:val="24"/>
        </w:rPr>
        <w:drawing>
          <wp:inline distT="0" distB="0" distL="0" distR="0" wp14:anchorId="5C4467E2" wp14:editId="3E4BB19D">
            <wp:extent cx="2333625" cy="1352550"/>
            <wp:effectExtent l="0" t="0" r="9525" b="0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D1DB5" w14:textId="2428302A" w:rsidR="00B17E8C" w:rsidRPr="00062F20" w:rsidRDefault="00B17E8C" w:rsidP="005E59FA">
      <w:pPr>
        <w:spacing w:line="240" w:lineRule="auto"/>
        <w:jc w:val="both"/>
        <w:rPr>
          <w:rFonts w:ascii="Georgia" w:hAnsi="Georgia"/>
          <w:sz w:val="24"/>
          <w:szCs w:val="24"/>
        </w:rPr>
      </w:pPr>
      <w:r w:rsidRPr="00062F20">
        <w:rPr>
          <w:rFonts w:ascii="Georgia" w:hAnsi="Georgia"/>
          <w:b/>
          <w:sz w:val="24"/>
          <w:szCs w:val="24"/>
        </w:rPr>
        <w:t>Conclusions</w:t>
      </w:r>
      <w:r w:rsidRPr="00062F20">
        <w:rPr>
          <w:rFonts w:ascii="Georgia" w:hAnsi="Georgia"/>
          <w:sz w:val="24"/>
          <w:szCs w:val="24"/>
        </w:rPr>
        <w:t>:</w:t>
      </w:r>
      <w:r w:rsidR="00084768" w:rsidRPr="00062F20">
        <w:rPr>
          <w:rFonts w:ascii="Georgia" w:hAnsi="Georgia"/>
          <w:sz w:val="24"/>
          <w:szCs w:val="24"/>
        </w:rPr>
        <w:t xml:space="preserve"> The species most tolerant to changes in the physio-chemical characteristics of the river w</w:t>
      </w:r>
      <w:r w:rsidR="00A7028E" w:rsidRPr="00062F20">
        <w:rPr>
          <w:rFonts w:ascii="Georgia" w:hAnsi="Georgia"/>
          <w:sz w:val="24"/>
          <w:szCs w:val="24"/>
        </w:rPr>
        <w:t>ere</w:t>
      </w:r>
      <w:r w:rsidR="00084768" w:rsidRPr="00062F20">
        <w:rPr>
          <w:rFonts w:ascii="Georgia" w:hAnsi="Georgia"/>
          <w:sz w:val="24"/>
          <w:szCs w:val="24"/>
        </w:rPr>
        <w:t xml:space="preserve"> most abundant in months when storm runoff is highest.</w:t>
      </w:r>
    </w:p>
    <w:p w14:paraId="53C95B68" w14:textId="36FCA317" w:rsidR="00B17E8C" w:rsidRPr="00062F20" w:rsidRDefault="00B17E8C" w:rsidP="005E59FA">
      <w:pPr>
        <w:jc w:val="both"/>
        <w:rPr>
          <w:rFonts w:ascii="Georgia" w:hAnsi="Georgia"/>
          <w:noProof/>
          <w:sz w:val="24"/>
          <w:szCs w:val="24"/>
        </w:rPr>
      </w:pPr>
      <w:r w:rsidRPr="00062F20">
        <w:rPr>
          <w:rFonts w:ascii="Georgia" w:hAnsi="Georgia"/>
          <w:b/>
          <w:sz w:val="24"/>
          <w:szCs w:val="24"/>
        </w:rPr>
        <w:t>Broader Impacts</w:t>
      </w:r>
      <w:r w:rsidRPr="00062F20">
        <w:rPr>
          <w:rFonts w:ascii="Georgia" w:hAnsi="Georgia"/>
          <w:sz w:val="24"/>
          <w:szCs w:val="24"/>
        </w:rPr>
        <w:t>:</w:t>
      </w:r>
      <w:r w:rsidR="008C1068" w:rsidRPr="00062F20">
        <w:rPr>
          <w:rFonts w:ascii="Georgia" w:hAnsi="Georgia"/>
          <w:sz w:val="24"/>
          <w:szCs w:val="24"/>
        </w:rPr>
        <w:t xml:space="preserve"> </w:t>
      </w:r>
      <w:r w:rsidR="00B830C8" w:rsidRPr="00062F20">
        <w:rPr>
          <w:rFonts w:ascii="Georgia" w:hAnsi="Georgia"/>
          <w:sz w:val="24"/>
          <w:szCs w:val="24"/>
        </w:rPr>
        <w:t>During this project</w:t>
      </w:r>
      <w:r w:rsidR="009F6E62" w:rsidRPr="00062F20">
        <w:rPr>
          <w:rFonts w:ascii="Georgia" w:hAnsi="Georgia"/>
          <w:sz w:val="24"/>
          <w:szCs w:val="24"/>
        </w:rPr>
        <w:t xml:space="preserve">, the co-creator contributed </w:t>
      </w:r>
      <w:r w:rsidR="009F6E62" w:rsidRPr="00062F20">
        <w:rPr>
          <w:rFonts w:ascii="Georgia" w:hAnsi="Georgia"/>
          <w:b/>
          <w:sz w:val="24"/>
          <w:szCs w:val="24"/>
        </w:rPr>
        <w:t>139</w:t>
      </w:r>
      <w:r w:rsidR="009F6E62" w:rsidRPr="00062F20">
        <w:rPr>
          <w:rFonts w:ascii="Georgia" w:hAnsi="Georgia"/>
          <w:sz w:val="24"/>
          <w:szCs w:val="24"/>
        </w:rPr>
        <w:t xml:space="preserve"> volunteer hours</w:t>
      </w:r>
      <w:r w:rsidR="00A7028E" w:rsidRPr="00062F20">
        <w:rPr>
          <w:rFonts w:ascii="Georgia" w:hAnsi="Georgia"/>
          <w:sz w:val="24"/>
          <w:szCs w:val="24"/>
        </w:rPr>
        <w:t>,</w:t>
      </w:r>
      <w:r w:rsidR="009F6E62" w:rsidRPr="00062F20">
        <w:rPr>
          <w:rFonts w:ascii="Georgia" w:hAnsi="Georgia"/>
          <w:sz w:val="24"/>
          <w:szCs w:val="24"/>
        </w:rPr>
        <w:t xml:space="preserve"> working with </w:t>
      </w:r>
      <w:r w:rsidR="00AA7781" w:rsidRPr="00062F20">
        <w:rPr>
          <w:rFonts w:ascii="Georgia" w:hAnsi="Georgia"/>
          <w:sz w:val="24"/>
          <w:szCs w:val="24"/>
        </w:rPr>
        <w:t>the local</w:t>
      </w:r>
      <w:r w:rsidR="00B830C8" w:rsidRPr="00062F20">
        <w:rPr>
          <w:rFonts w:ascii="Georgia" w:hAnsi="Georgia"/>
          <w:sz w:val="24"/>
          <w:szCs w:val="24"/>
        </w:rPr>
        <w:t xml:space="preserve"> community in data collection and analysis. </w:t>
      </w:r>
      <w:r w:rsidR="00CA7D77" w:rsidRPr="00062F20">
        <w:rPr>
          <w:rFonts w:ascii="Georgia" w:hAnsi="Georgia"/>
          <w:sz w:val="24"/>
          <w:szCs w:val="24"/>
        </w:rPr>
        <w:t xml:space="preserve">The co-creator co-authored with scientist Rodríguez-Fourquet, Concepción a poster entitled: Río Bauta Abajo, Orocovis, Puerto Rico Monitoring:  Citizen Science in Action at the </w:t>
      </w:r>
      <w:r w:rsidR="00CA7D77" w:rsidRPr="00062F20">
        <w:rPr>
          <w:rFonts w:ascii="Georgia" w:hAnsi="Georgia"/>
          <w:b/>
          <w:i/>
          <w:sz w:val="24"/>
          <w:szCs w:val="24"/>
        </w:rPr>
        <w:t>A</w:t>
      </w:r>
      <w:r w:rsidR="00B830C8" w:rsidRPr="00062F20">
        <w:rPr>
          <w:rFonts w:ascii="Georgia" w:hAnsi="Georgia"/>
          <w:b/>
          <w:i/>
          <w:sz w:val="24"/>
          <w:szCs w:val="24"/>
        </w:rPr>
        <w:t xml:space="preserve">merican </w:t>
      </w:r>
      <w:r w:rsidR="00CA7D77" w:rsidRPr="00062F20">
        <w:rPr>
          <w:rFonts w:ascii="Georgia" w:hAnsi="Georgia"/>
          <w:b/>
          <w:i/>
          <w:sz w:val="24"/>
          <w:szCs w:val="24"/>
        </w:rPr>
        <w:t>G</w:t>
      </w:r>
      <w:r w:rsidR="00B830C8" w:rsidRPr="00062F20">
        <w:rPr>
          <w:rFonts w:ascii="Georgia" w:hAnsi="Georgia"/>
          <w:b/>
          <w:i/>
          <w:sz w:val="24"/>
          <w:szCs w:val="24"/>
        </w:rPr>
        <w:t xml:space="preserve">eophysical </w:t>
      </w:r>
      <w:r w:rsidR="00CA7D77" w:rsidRPr="00062F20">
        <w:rPr>
          <w:rFonts w:ascii="Georgia" w:hAnsi="Georgia"/>
          <w:b/>
          <w:i/>
          <w:sz w:val="24"/>
          <w:szCs w:val="24"/>
        </w:rPr>
        <w:t>U</w:t>
      </w:r>
      <w:r w:rsidR="00B830C8" w:rsidRPr="00062F20">
        <w:rPr>
          <w:rFonts w:ascii="Georgia" w:hAnsi="Georgia"/>
          <w:b/>
          <w:i/>
          <w:sz w:val="24"/>
          <w:szCs w:val="24"/>
        </w:rPr>
        <w:t>nion Fall M</w:t>
      </w:r>
      <w:r w:rsidR="00CA7D77" w:rsidRPr="00062F20">
        <w:rPr>
          <w:rFonts w:ascii="Georgia" w:hAnsi="Georgia"/>
          <w:b/>
          <w:i/>
          <w:sz w:val="24"/>
          <w:szCs w:val="24"/>
        </w:rPr>
        <w:t>eeting</w:t>
      </w:r>
      <w:r w:rsidR="00CA7D77" w:rsidRPr="00062F20">
        <w:rPr>
          <w:rFonts w:ascii="Georgia" w:hAnsi="Georgia"/>
          <w:sz w:val="24"/>
          <w:szCs w:val="24"/>
        </w:rPr>
        <w:t xml:space="preserve"> at San Francisco, 14-18 December 2015.</w:t>
      </w:r>
    </w:p>
    <w:p w14:paraId="6EC47687" w14:textId="77777777" w:rsidR="00B17E8C" w:rsidRPr="00062F20" w:rsidRDefault="00B17E8C" w:rsidP="005E59FA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sectPr w:rsidR="00B17E8C" w:rsidRPr="00062F20" w:rsidSect="00745576">
      <w:footerReference w:type="default" r:id="rId12"/>
      <w:pgSz w:w="12240" w:h="15840"/>
      <w:pgMar w:top="1440" w:right="1440" w:bottom="99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3F64D" w14:textId="77777777" w:rsidR="00432A9B" w:rsidRDefault="00432A9B" w:rsidP="00D02862">
      <w:pPr>
        <w:spacing w:after="0" w:line="240" w:lineRule="auto"/>
      </w:pPr>
      <w:r>
        <w:separator/>
      </w:r>
    </w:p>
  </w:endnote>
  <w:endnote w:type="continuationSeparator" w:id="0">
    <w:p w14:paraId="1E20014B" w14:textId="77777777" w:rsidR="00432A9B" w:rsidRDefault="00432A9B" w:rsidP="00D0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CE280" w14:textId="7DF3D9C5" w:rsidR="00062F20" w:rsidRDefault="00062F20" w:rsidP="00062F20">
    <w:pPr>
      <w:tabs>
        <w:tab w:val="center" w:pos="4680"/>
        <w:tab w:val="right" w:pos="9360"/>
      </w:tabs>
      <w:spacing w:after="0" w:line="240" w:lineRule="auto"/>
      <w:rPr>
        <w:rFonts w:ascii="Georgia" w:hAnsi="Georgia" w:cs="Arial"/>
        <w:color w:val="333333"/>
        <w:sz w:val="16"/>
        <w:szCs w:val="16"/>
        <w:shd w:val="clear" w:color="auto" w:fill="FFFFFF"/>
      </w:rPr>
    </w:pPr>
    <w:r>
      <w:rPr>
        <w:rFonts w:ascii="Georgia" w:hAnsi="Georgia" w:cs="Arial"/>
        <w:color w:val="333333"/>
        <w:sz w:val="16"/>
        <w:szCs w:val="16"/>
        <w:shd w:val="clear" w:color="auto" w:fill="FFFFFF"/>
      </w:rPr>
      <w:t>This material is based upon work supported by the National Science Foundation under Grant No. 1223882</w:t>
    </w:r>
    <w:r>
      <w:rPr>
        <w:noProof/>
      </w:rPr>
      <w:drawing>
        <wp:anchor distT="0" distB="0" distL="114300" distR="114300" simplePos="0" relativeHeight="251657216" behindDoc="1" locked="0" layoutInCell="1" allowOverlap="1" wp14:anchorId="449F5463" wp14:editId="43826F47">
          <wp:simplePos x="0" y="0"/>
          <wp:positionH relativeFrom="column">
            <wp:posOffset>4943475</wp:posOffset>
          </wp:positionH>
          <wp:positionV relativeFrom="paragraph">
            <wp:posOffset>-124460</wp:posOffset>
          </wp:positionV>
          <wp:extent cx="459740" cy="457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F752D70" wp14:editId="083BDC2B">
          <wp:simplePos x="0" y="0"/>
          <wp:positionH relativeFrom="column">
            <wp:posOffset>5486400</wp:posOffset>
          </wp:positionH>
          <wp:positionV relativeFrom="paragraph">
            <wp:posOffset>-124460</wp:posOffset>
          </wp:positionV>
          <wp:extent cx="621665" cy="457200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 w:cs="Arial"/>
        <w:color w:val="333333"/>
        <w:sz w:val="16"/>
        <w:szCs w:val="16"/>
        <w:shd w:val="clear" w:color="auto" w:fill="FFFFFF"/>
      </w:rPr>
      <w:t>.</w:t>
    </w:r>
  </w:p>
  <w:p w14:paraId="2F6A26E9" w14:textId="77777777" w:rsidR="00062F20" w:rsidRDefault="00062F20" w:rsidP="00062F20">
    <w:pPr>
      <w:tabs>
        <w:tab w:val="center" w:pos="4680"/>
        <w:tab w:val="right" w:pos="9360"/>
      </w:tabs>
      <w:spacing w:after="0" w:line="240" w:lineRule="auto"/>
      <w:rPr>
        <w:rFonts w:ascii="Georgia" w:hAnsi="Georgia" w:cs="Arial"/>
        <w:color w:val="333333"/>
        <w:sz w:val="16"/>
        <w:szCs w:val="16"/>
        <w:shd w:val="clear" w:color="auto" w:fill="FFFFFF"/>
      </w:rPr>
    </w:pPr>
    <w:r>
      <w:rPr>
        <w:rFonts w:ascii="Georgia" w:hAnsi="Georgia" w:cs="Arial"/>
        <w:color w:val="333333"/>
        <w:sz w:val="16"/>
        <w:szCs w:val="16"/>
        <w:shd w:val="clear" w:color="auto" w:fill="FFFFFF"/>
      </w:rPr>
      <w:t>Any opinions, findings, and conclusions or recommendations expressed in this material are those of the</w:t>
    </w:r>
  </w:p>
  <w:p w14:paraId="16638D64" w14:textId="77777777" w:rsidR="00062F20" w:rsidRDefault="00062F20" w:rsidP="00062F20">
    <w:pPr>
      <w:tabs>
        <w:tab w:val="center" w:pos="4680"/>
        <w:tab w:val="right" w:pos="9360"/>
      </w:tabs>
      <w:spacing w:after="0" w:line="240" w:lineRule="auto"/>
      <w:rPr>
        <w:rFonts w:ascii="Georgia" w:hAnsi="Georgia" w:cs="Arial"/>
        <w:color w:val="333333"/>
        <w:sz w:val="16"/>
        <w:szCs w:val="16"/>
        <w:shd w:val="clear" w:color="auto" w:fill="FFFFFF"/>
      </w:rPr>
    </w:pPr>
    <w:proofErr w:type="gramStart"/>
    <w:r>
      <w:rPr>
        <w:rFonts w:ascii="Georgia" w:hAnsi="Georgia" w:cs="Arial"/>
        <w:color w:val="333333"/>
        <w:sz w:val="16"/>
        <w:szCs w:val="16"/>
        <w:shd w:val="clear" w:color="auto" w:fill="FFFFFF"/>
      </w:rPr>
      <w:t>author(s)</w:t>
    </w:r>
    <w:proofErr w:type="gramEnd"/>
    <w:r>
      <w:rPr>
        <w:rFonts w:ascii="Georgia" w:hAnsi="Georgia" w:cs="Arial"/>
        <w:color w:val="333333"/>
        <w:sz w:val="16"/>
        <w:szCs w:val="16"/>
        <w:shd w:val="clear" w:color="auto" w:fill="FFFFFF"/>
      </w:rPr>
      <w:t xml:space="preserve"> and do not necessarily reflect the views of the National Science Foundation.</w:t>
    </w:r>
  </w:p>
  <w:p w14:paraId="0433F984" w14:textId="77777777" w:rsidR="00062F20" w:rsidRDefault="00062F20" w:rsidP="00062F20">
    <w:pPr>
      <w:pStyle w:val="Footer"/>
      <w:rPr>
        <w:rFonts w:asciiTheme="minorHAnsi" w:eastAsiaTheme="minorHAnsi" w:hAnsiTheme="minorHAnsi" w:cstheme="minorBidi"/>
      </w:rPr>
    </w:pPr>
  </w:p>
  <w:p w14:paraId="523B1F2C" w14:textId="5523678A" w:rsidR="00D02862" w:rsidRDefault="00D02862">
    <w:pPr>
      <w:pStyle w:val="Footer"/>
      <w:jc w:val="center"/>
    </w:pPr>
  </w:p>
  <w:p w14:paraId="4127C41C" w14:textId="77777777" w:rsidR="00D02862" w:rsidRDefault="00D028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98C6D" w14:textId="77777777" w:rsidR="00432A9B" w:rsidRDefault="00432A9B" w:rsidP="00D02862">
      <w:pPr>
        <w:spacing w:after="0" w:line="240" w:lineRule="auto"/>
      </w:pPr>
      <w:r>
        <w:separator/>
      </w:r>
    </w:p>
  </w:footnote>
  <w:footnote w:type="continuationSeparator" w:id="0">
    <w:p w14:paraId="5D9115A0" w14:textId="77777777" w:rsidR="00432A9B" w:rsidRDefault="00432A9B" w:rsidP="00D02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04986"/>
    <w:multiLevelType w:val="multilevel"/>
    <w:tmpl w:val="9E6889E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8C"/>
    <w:rsid w:val="00046767"/>
    <w:rsid w:val="00062F20"/>
    <w:rsid w:val="00084768"/>
    <w:rsid w:val="000F003D"/>
    <w:rsid w:val="00116674"/>
    <w:rsid w:val="00161801"/>
    <w:rsid w:val="001811A8"/>
    <w:rsid w:val="00211E8A"/>
    <w:rsid w:val="00306BE8"/>
    <w:rsid w:val="003127A0"/>
    <w:rsid w:val="00390E5E"/>
    <w:rsid w:val="003C045C"/>
    <w:rsid w:val="003D0DE2"/>
    <w:rsid w:val="003E44E5"/>
    <w:rsid w:val="00432A9B"/>
    <w:rsid w:val="0052042A"/>
    <w:rsid w:val="005E59FA"/>
    <w:rsid w:val="00603322"/>
    <w:rsid w:val="00745576"/>
    <w:rsid w:val="00780237"/>
    <w:rsid w:val="00795B66"/>
    <w:rsid w:val="007B6C47"/>
    <w:rsid w:val="007D5814"/>
    <w:rsid w:val="007E43BB"/>
    <w:rsid w:val="008C1068"/>
    <w:rsid w:val="009F6E62"/>
    <w:rsid w:val="00A337DE"/>
    <w:rsid w:val="00A66ADC"/>
    <w:rsid w:val="00A7028E"/>
    <w:rsid w:val="00A833B4"/>
    <w:rsid w:val="00AA7781"/>
    <w:rsid w:val="00AD20B3"/>
    <w:rsid w:val="00B17E8C"/>
    <w:rsid w:val="00B830C8"/>
    <w:rsid w:val="00BD089D"/>
    <w:rsid w:val="00BD35DF"/>
    <w:rsid w:val="00CA7D77"/>
    <w:rsid w:val="00D02862"/>
    <w:rsid w:val="00D06E5C"/>
    <w:rsid w:val="00DD6BDD"/>
    <w:rsid w:val="00E10947"/>
    <w:rsid w:val="00F07900"/>
    <w:rsid w:val="00F2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7A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E8C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7DE"/>
    <w:pPr>
      <w:keepNext/>
      <w:keepLines/>
      <w:numPr>
        <w:numId w:val="1"/>
      </w:numPr>
      <w:spacing w:before="480" w:after="0" w:line="276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337DE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libri Light" w:eastAsia="Times New Roman" w:hAnsi="Calibri Light"/>
      <w:bCs/>
      <w:sz w:val="24"/>
      <w:szCs w:val="24"/>
      <w:lang w:val="es-E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337DE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libri Light" w:eastAsia="Times New Roman" w:hAnsi="Calibri Light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37DE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7DE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libri Light" w:eastAsia="Times New Roman" w:hAnsi="Calibri Light"/>
      <w:color w:val="1F4D7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7DE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libri Light" w:eastAsia="Times New Roman" w:hAnsi="Calibri Light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7DE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libri Light" w:eastAsia="Times New Roma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7DE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7DE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337D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Heading1Char">
    <w:name w:val="Heading 1 Char"/>
    <w:link w:val="Heading1"/>
    <w:uiPriority w:val="9"/>
    <w:rsid w:val="00A337D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rsid w:val="00A337DE"/>
    <w:rPr>
      <w:rFonts w:ascii="Calibri Light" w:eastAsia="Times New Roman" w:hAnsi="Calibri Light" w:cs="Times New Roman"/>
      <w:bCs/>
      <w:sz w:val="24"/>
      <w:szCs w:val="24"/>
      <w:lang w:val="es-ES"/>
    </w:rPr>
  </w:style>
  <w:style w:type="character" w:customStyle="1" w:styleId="Heading3Char">
    <w:name w:val="Heading 3 Char"/>
    <w:link w:val="Heading3"/>
    <w:uiPriority w:val="9"/>
    <w:rsid w:val="00A337DE"/>
    <w:rPr>
      <w:rFonts w:ascii="Calibri Light" w:eastAsia="Times New Roman" w:hAnsi="Calibri Light" w:cs="Times New Roman"/>
      <w:bCs/>
    </w:rPr>
  </w:style>
  <w:style w:type="character" w:customStyle="1" w:styleId="Heading4Char">
    <w:name w:val="Heading 4 Char"/>
    <w:link w:val="Heading4"/>
    <w:uiPriority w:val="9"/>
    <w:rsid w:val="00A337DE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A337DE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A337DE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A337DE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A337DE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337DE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337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7DE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337DE"/>
    <w:rPr>
      <w:rFonts w:ascii="Arial" w:eastAsia="Arial" w:hAnsi="Arial" w:cs="Arial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37D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C1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2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862"/>
  </w:style>
  <w:style w:type="paragraph" w:styleId="Footer">
    <w:name w:val="footer"/>
    <w:basedOn w:val="Normal"/>
    <w:link w:val="FooterChar"/>
    <w:uiPriority w:val="99"/>
    <w:unhideWhenUsed/>
    <w:rsid w:val="00D02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E8C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7DE"/>
    <w:pPr>
      <w:keepNext/>
      <w:keepLines/>
      <w:numPr>
        <w:numId w:val="1"/>
      </w:numPr>
      <w:spacing w:before="480" w:after="0" w:line="276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337DE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libri Light" w:eastAsia="Times New Roman" w:hAnsi="Calibri Light"/>
      <w:bCs/>
      <w:sz w:val="24"/>
      <w:szCs w:val="24"/>
      <w:lang w:val="es-E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337DE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libri Light" w:eastAsia="Times New Roman" w:hAnsi="Calibri Light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37DE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7DE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libri Light" w:eastAsia="Times New Roman" w:hAnsi="Calibri Light"/>
      <w:color w:val="1F4D7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7DE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libri Light" w:eastAsia="Times New Roman" w:hAnsi="Calibri Light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7DE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libri Light" w:eastAsia="Times New Roma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7DE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7DE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337D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Heading1Char">
    <w:name w:val="Heading 1 Char"/>
    <w:link w:val="Heading1"/>
    <w:uiPriority w:val="9"/>
    <w:rsid w:val="00A337D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rsid w:val="00A337DE"/>
    <w:rPr>
      <w:rFonts w:ascii="Calibri Light" w:eastAsia="Times New Roman" w:hAnsi="Calibri Light" w:cs="Times New Roman"/>
      <w:bCs/>
      <w:sz w:val="24"/>
      <w:szCs w:val="24"/>
      <w:lang w:val="es-ES"/>
    </w:rPr>
  </w:style>
  <w:style w:type="character" w:customStyle="1" w:styleId="Heading3Char">
    <w:name w:val="Heading 3 Char"/>
    <w:link w:val="Heading3"/>
    <w:uiPriority w:val="9"/>
    <w:rsid w:val="00A337DE"/>
    <w:rPr>
      <w:rFonts w:ascii="Calibri Light" w:eastAsia="Times New Roman" w:hAnsi="Calibri Light" w:cs="Times New Roman"/>
      <w:bCs/>
    </w:rPr>
  </w:style>
  <w:style w:type="character" w:customStyle="1" w:styleId="Heading4Char">
    <w:name w:val="Heading 4 Char"/>
    <w:link w:val="Heading4"/>
    <w:uiPriority w:val="9"/>
    <w:rsid w:val="00A337DE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A337DE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A337DE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A337DE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A337DE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337DE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337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7DE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337DE"/>
    <w:rPr>
      <w:rFonts w:ascii="Arial" w:eastAsia="Arial" w:hAnsi="Arial" w:cs="Arial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37D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C1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2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862"/>
  </w:style>
  <w:style w:type="paragraph" w:styleId="Footer">
    <w:name w:val="footer"/>
    <w:basedOn w:val="Normal"/>
    <w:link w:val="FooterChar"/>
    <w:uiPriority w:val="99"/>
    <w:unhideWhenUsed/>
    <w:rsid w:val="00D02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0937283135029098E-2"/>
          <c:y val="3.8551181102362199E-2"/>
          <c:w val="0.90200785463116995"/>
          <c:h val="0.697661626652496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Atya lanipes</c:v>
                </c:pt>
              </c:strCache>
            </c:strRef>
          </c:tx>
          <c:spPr>
            <a:solidFill>
              <a:srgbClr val="922A0E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6"/>
                <c:pt idx="0">
                  <c:v>Julio 2015</c:v>
                </c:pt>
                <c:pt idx="1">
                  <c:v> Agosto 2015</c:v>
                </c:pt>
                <c:pt idx="2">
                  <c:v>Septiembre 2015</c:v>
                </c:pt>
                <c:pt idx="3">
                  <c:v>Octubre 2015</c:v>
                </c:pt>
                <c:pt idx="4">
                  <c:v> Diciembre 2015</c:v>
                </c:pt>
                <c:pt idx="5">
                  <c:v>Enero 2016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3</c:v>
                </c:pt>
                <c:pt idx="3">
                  <c:v>3</c:v>
                </c:pt>
                <c:pt idx="4">
                  <c:v>5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D52-45F8-B064-255D45AED236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Atya scabra</c:v>
                </c:pt>
              </c:strCache>
            </c:strRef>
          </c:tx>
          <c:spPr>
            <a:solidFill>
              <a:srgbClr val="C57015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6"/>
                <c:pt idx="0">
                  <c:v>Julio 2015</c:v>
                </c:pt>
                <c:pt idx="1">
                  <c:v> Agosto 2015</c:v>
                </c:pt>
                <c:pt idx="2">
                  <c:v>Septiembre 2015</c:v>
                </c:pt>
                <c:pt idx="3">
                  <c:v>Octubre 2015</c:v>
                </c:pt>
                <c:pt idx="4">
                  <c:v> Diciembre 2015</c:v>
                </c:pt>
                <c:pt idx="5">
                  <c:v>Enero 2016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6"/>
                <c:pt idx="0">
                  <c:v>28</c:v>
                </c:pt>
                <c:pt idx="1">
                  <c:v>9</c:v>
                </c:pt>
                <c:pt idx="2">
                  <c:v>4</c:v>
                </c:pt>
                <c:pt idx="3">
                  <c:v>17</c:v>
                </c:pt>
                <c:pt idx="4">
                  <c:v>11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D52-45F8-B064-255D45AED236}"/>
            </c:ext>
          </c:extLst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Atya Innocus</c:v>
                </c:pt>
              </c:strCache>
            </c:strRef>
          </c:tx>
          <c:spPr>
            <a:solidFill>
              <a:srgbClr val="8D7448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6"/>
                <c:pt idx="0">
                  <c:v>Julio 2015</c:v>
                </c:pt>
                <c:pt idx="1">
                  <c:v> Agosto 2015</c:v>
                </c:pt>
                <c:pt idx="2">
                  <c:v>Septiembre 2015</c:v>
                </c:pt>
                <c:pt idx="3">
                  <c:v>Octubre 2015</c:v>
                </c:pt>
                <c:pt idx="4">
                  <c:v> Diciembre 2015</c:v>
                </c:pt>
                <c:pt idx="5">
                  <c:v>Enero 2016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D52-45F8-B064-255D45AED236}"/>
            </c:ext>
          </c:extLst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Epilobucera sinuatifrons</c:v>
                </c:pt>
              </c:strCache>
            </c:strRef>
          </c:tx>
          <c:spPr>
            <a:solidFill>
              <a:srgbClr val="657749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6"/>
                <c:pt idx="0">
                  <c:v>Julio 2015</c:v>
                </c:pt>
                <c:pt idx="1">
                  <c:v> Agosto 2015</c:v>
                </c:pt>
                <c:pt idx="2">
                  <c:v>Septiembre 2015</c:v>
                </c:pt>
                <c:pt idx="3">
                  <c:v>Octubre 2015</c:v>
                </c:pt>
                <c:pt idx="4">
                  <c:v> Diciembre 2015</c:v>
                </c:pt>
                <c:pt idx="5">
                  <c:v>Enero 2016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6</c:v>
                </c:pt>
                <c:pt idx="3">
                  <c:v>1</c:v>
                </c:pt>
                <c:pt idx="4">
                  <c:v>9</c:v>
                </c:pt>
                <c:pt idx="5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D52-45F8-B064-255D45AED236}"/>
            </c:ext>
          </c:extLst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Xiphocaris elongata</c:v>
                </c:pt>
              </c:strCache>
            </c:strRef>
          </c:tx>
          <c:spPr>
            <a:solidFill>
              <a:srgbClr val="92AA4C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6"/>
                <c:pt idx="0">
                  <c:v>Julio 2015</c:v>
                </c:pt>
                <c:pt idx="1">
                  <c:v> Agosto 2015</c:v>
                </c:pt>
                <c:pt idx="2">
                  <c:v>Septiembre 2015</c:v>
                </c:pt>
                <c:pt idx="3">
                  <c:v>Octubre 2015</c:v>
                </c:pt>
                <c:pt idx="4">
                  <c:v> Diciembre 2015</c:v>
                </c:pt>
                <c:pt idx="5">
                  <c:v>Enero 2016</c:v>
                </c:pt>
              </c:strCache>
            </c:strRef>
          </c:cat>
          <c:val>
            <c:numRef>
              <c:f>4</c:f>
              <c:numCache>
                <c:formatCode>General</c:formatCode>
                <c:ptCount val="6"/>
                <c:pt idx="0">
                  <c:v>8</c:v>
                </c:pt>
                <c:pt idx="1">
                  <c:v>54</c:v>
                </c:pt>
                <c:pt idx="2">
                  <c:v>55</c:v>
                </c:pt>
                <c:pt idx="3">
                  <c:v>49</c:v>
                </c:pt>
                <c:pt idx="4">
                  <c:v>21</c:v>
                </c:pt>
                <c:pt idx="5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D52-45F8-B064-255D45AED23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3731712"/>
        <c:axId val="223733632"/>
      </c:barChart>
      <c:catAx>
        <c:axId val="2237317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1" spc="-1">
                    <a:solidFill>
                      <a:srgbClr val="000000"/>
                    </a:solidFill>
                    <a:latin typeface="Georgia" panose="02040502050405020303" pitchFamily="18" charset="0"/>
                  </a:defRPr>
                </a:pPr>
                <a:r>
                  <a:rPr lang="en-US" sz="1200" b="1" spc="-1">
                    <a:solidFill>
                      <a:srgbClr val="000000"/>
                    </a:solidFill>
                    <a:latin typeface="Georgia" panose="02040502050405020303" pitchFamily="18" charset="0"/>
                  </a:rPr>
                  <a:t>Sampling Date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 w="9360">
            <a:solidFill>
              <a:srgbClr val="848484"/>
            </a:solidFill>
            <a:round/>
          </a:ln>
        </c:spPr>
        <c:txPr>
          <a:bodyPr/>
          <a:lstStyle/>
          <a:p>
            <a:pPr>
              <a:defRPr sz="1100" spc="-1">
                <a:solidFill>
                  <a:srgbClr val="000000"/>
                </a:solidFill>
                <a:latin typeface="Georgia" panose="02040502050405020303" pitchFamily="18" charset="0"/>
              </a:defRPr>
            </a:pPr>
            <a:endParaRPr lang="en-US"/>
          </a:p>
        </c:txPr>
        <c:crossAx val="223733632"/>
        <c:crosses val="autoZero"/>
        <c:auto val="1"/>
        <c:lblAlgn val="ctr"/>
        <c:lblOffset val="100"/>
        <c:noMultiLvlLbl val="1"/>
      </c:catAx>
      <c:valAx>
        <c:axId val="223733632"/>
        <c:scaling>
          <c:orientation val="minMax"/>
          <c:max val="58"/>
          <c:min val="0"/>
        </c:scaling>
        <c:delete val="0"/>
        <c:axPos val="l"/>
        <c:title>
          <c:tx>
            <c:rich>
              <a:bodyPr rot="-5400000"/>
              <a:lstStyle/>
              <a:p>
                <a:pPr>
                  <a:defRPr sz="1200" b="1" spc="-1">
                    <a:solidFill>
                      <a:srgbClr val="000000"/>
                    </a:solidFill>
                    <a:latin typeface="Georgia" panose="02040502050405020303" pitchFamily="18" charset="0"/>
                  </a:defRPr>
                </a:pPr>
                <a:r>
                  <a:rPr lang="en-US" sz="1200" b="1" spc="-1">
                    <a:solidFill>
                      <a:srgbClr val="000000"/>
                    </a:solidFill>
                    <a:latin typeface="Georgia" panose="02040502050405020303" pitchFamily="18" charset="0"/>
                  </a:rPr>
                  <a:t>Number of</a:t>
                </a:r>
                <a:r>
                  <a:rPr lang="en-US" sz="1200" b="1" spc="-1" baseline="0">
                    <a:solidFill>
                      <a:srgbClr val="000000"/>
                    </a:solidFill>
                    <a:latin typeface="Georgia" panose="02040502050405020303" pitchFamily="18" charset="0"/>
                  </a:rPr>
                  <a:t> Individuals</a:t>
                </a:r>
                <a:endParaRPr lang="en-US" sz="1200" b="1" spc="-1">
                  <a:solidFill>
                    <a:srgbClr val="000000"/>
                  </a:solidFill>
                  <a:latin typeface="Georgia" panose="02040502050405020303" pitchFamily="18" charset="0"/>
                </a:endParaRPr>
              </a:p>
            </c:rich>
          </c:tx>
          <c:layout>
            <c:manualLayout>
              <c:xMode val="edge"/>
              <c:yMode val="edge"/>
              <c:x val="3.5715698019283802E-3"/>
              <c:y val="0.1070782409867479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 w="9360">
            <a:solidFill>
              <a:srgbClr val="848484"/>
            </a:solidFill>
            <a:round/>
          </a:ln>
        </c:spPr>
        <c:txPr>
          <a:bodyPr/>
          <a:lstStyle/>
          <a:p>
            <a:pPr>
              <a:defRPr sz="1000" spc="-1">
                <a:solidFill>
                  <a:srgbClr val="000000"/>
                </a:solidFill>
                <a:latin typeface="Century Gothic"/>
              </a:defRPr>
            </a:pPr>
            <a:endParaRPr lang="en-US"/>
          </a:p>
        </c:txPr>
        <c:crossAx val="223731712"/>
        <c:crosses val="autoZero"/>
        <c:crossBetween val="between"/>
        <c:majorUnit val="5"/>
      </c:valAx>
      <c:spPr>
        <a:solidFill>
          <a:srgbClr val="FFFFFF"/>
        </a:solidFill>
        <a:ln>
          <a:noFill/>
        </a:ln>
      </c:spPr>
    </c:plotArea>
    <c:legend>
      <c:legendPos val="r"/>
      <c:layout>
        <c:manualLayout>
          <c:xMode val="edge"/>
          <c:yMode val="edge"/>
          <c:x val="0.738346340385443"/>
          <c:y val="3.6752169782458197E-2"/>
          <c:w val="0.24650666262870999"/>
          <c:h val="0.267577883779621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i="1">
              <a:latin typeface="Georgia" panose="02040502050405020303" pitchFamily="18" charset="0"/>
            </a:defRPr>
          </a:pPr>
          <a:endParaRPr lang="en-US"/>
        </a:p>
      </c:txPr>
    </c:legend>
    <c:plotVisOnly val="1"/>
    <c:dispBlanksAs val="gap"/>
    <c:showDLblsOverMax val="1"/>
  </c:chart>
  <c:spPr>
    <a:noFill/>
    <a:ln>
      <a:solidFill>
        <a:schemeClr val="tx1"/>
      </a:solidFill>
    </a:ln>
  </c:sp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11E28B6374944BF95EF5C3608DF74" ma:contentTypeVersion="2" ma:contentTypeDescription="Create a new document." ma:contentTypeScope="" ma:versionID="49bd5ba50092a7e36f764e2a088b0968">
  <xsd:schema xmlns:xsd="http://www.w3.org/2001/XMLSchema" xmlns:xs="http://www.w3.org/2001/XMLSchema" xmlns:p="http://schemas.microsoft.com/office/2006/metadata/properties" xmlns:ns2="971eaf76-89fc-4832-b109-c45efc59515c" targetNamespace="http://schemas.microsoft.com/office/2006/metadata/properties" ma:root="true" ma:fieldsID="ba325c4357a5e80a71c1c50e49c18551" ns2:_="">
    <xsd:import namespace="971eaf76-89fc-4832-b109-c45efc5951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af76-89fc-4832-b109-c45efc5951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BD0458-6BCC-46CA-8CC3-3B1CCCC6FD38}"/>
</file>

<file path=customXml/itemProps2.xml><?xml version="1.0" encoding="utf-8"?>
<ds:datastoreItem xmlns:ds="http://schemas.openxmlformats.org/officeDocument/2006/customXml" ds:itemID="{3FB072FD-D77C-4D1F-9F1C-54085DA4A391}"/>
</file>

<file path=customXml/itemProps3.xml><?xml version="1.0" encoding="utf-8"?>
<ds:datastoreItem xmlns:ds="http://schemas.openxmlformats.org/officeDocument/2006/customXml" ds:itemID="{F084EDE6-7141-45A1-A3EC-EF9CA8B3D0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Yogani Govender</dc:creator>
  <cp:lastModifiedBy>Astrid Maldonado De Jesus</cp:lastModifiedBy>
  <cp:revision>8</cp:revision>
  <dcterms:created xsi:type="dcterms:W3CDTF">2017-05-17T14:58:00Z</dcterms:created>
  <dcterms:modified xsi:type="dcterms:W3CDTF">2017-05-17T18:40:00Z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0x01010098A11E28B6374944BF95EF5C3608DF74</vt:lpwstr>
  </property>
</Properties>
</file>