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9BF70" w14:textId="77777777" w:rsidR="00B17E8C" w:rsidRPr="0063348F" w:rsidRDefault="00B17E8C" w:rsidP="000C3855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63348F">
        <w:rPr>
          <w:rFonts w:ascii="Georgia" w:hAnsi="Georgia"/>
          <w:b/>
          <w:sz w:val="24"/>
          <w:szCs w:val="24"/>
        </w:rPr>
        <w:t>Community Citizen Science</w:t>
      </w:r>
    </w:p>
    <w:p w14:paraId="3B51D2E0" w14:textId="77777777" w:rsidR="00B554FC" w:rsidRPr="0063348F" w:rsidRDefault="00B554FC" w:rsidP="000C3855">
      <w:pPr>
        <w:spacing w:after="0" w:line="240" w:lineRule="auto"/>
        <w:jc w:val="both"/>
        <w:rPr>
          <w:rFonts w:ascii="Georgia" w:hAnsi="Georgia"/>
          <w:b/>
          <w:sz w:val="24"/>
          <w:szCs w:val="24"/>
        </w:rPr>
      </w:pPr>
    </w:p>
    <w:p w14:paraId="4D13B523" w14:textId="77777777" w:rsidR="00E35D29" w:rsidRPr="00E35D29" w:rsidRDefault="00B17E8C" w:rsidP="000C3855">
      <w:pPr>
        <w:jc w:val="both"/>
        <w:rPr>
          <w:rFonts w:ascii="Georgia" w:hAnsi="Georgia"/>
          <w:sz w:val="24"/>
          <w:szCs w:val="24"/>
        </w:rPr>
      </w:pPr>
      <w:r w:rsidRPr="0063348F">
        <w:rPr>
          <w:rFonts w:ascii="Georgia" w:hAnsi="Georgia"/>
          <w:b/>
          <w:sz w:val="24"/>
          <w:szCs w:val="24"/>
        </w:rPr>
        <w:t>Project Title:</w:t>
      </w:r>
      <w:r w:rsidR="00E35D29">
        <w:rPr>
          <w:rFonts w:ascii="Georgia" w:hAnsi="Georgia"/>
          <w:b/>
          <w:sz w:val="24"/>
          <w:szCs w:val="24"/>
        </w:rPr>
        <w:t xml:space="preserve"> </w:t>
      </w:r>
      <w:r w:rsidR="00E35D29" w:rsidRPr="00E35D29">
        <w:rPr>
          <w:rFonts w:ascii="Georgia" w:hAnsi="Georgia"/>
          <w:sz w:val="24"/>
          <w:szCs w:val="24"/>
        </w:rPr>
        <w:t>Discovering the natural history of m</w:t>
      </w:r>
      <w:r w:rsidR="00B05EBF">
        <w:rPr>
          <w:rFonts w:ascii="Georgia" w:hAnsi="Georgia"/>
          <w:sz w:val="24"/>
          <w:szCs w:val="24"/>
        </w:rPr>
        <w:t>y community through archaeology</w:t>
      </w:r>
    </w:p>
    <w:p w14:paraId="0818F0C9" w14:textId="5767D794" w:rsidR="00B17E8C" w:rsidRPr="00E35D29" w:rsidRDefault="00B17E8C" w:rsidP="000C38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eorgia" w:hAnsi="Georgia"/>
        </w:rPr>
      </w:pPr>
      <w:r w:rsidRPr="00E35D29">
        <w:rPr>
          <w:rFonts w:ascii="Georgia" w:hAnsi="Georgia"/>
          <w:b/>
          <w:sz w:val="24"/>
          <w:szCs w:val="24"/>
        </w:rPr>
        <w:t>Co-creator</w:t>
      </w:r>
      <w:r w:rsidRPr="00E35D29">
        <w:rPr>
          <w:rFonts w:ascii="Georgia" w:hAnsi="Georgia"/>
          <w:sz w:val="24"/>
          <w:szCs w:val="24"/>
        </w:rPr>
        <w:t>:</w:t>
      </w:r>
      <w:r w:rsidR="005734C2" w:rsidRPr="00E35D29">
        <w:rPr>
          <w:rFonts w:ascii="Georgia" w:hAnsi="Georgia"/>
          <w:sz w:val="24"/>
          <w:szCs w:val="24"/>
        </w:rPr>
        <w:t xml:space="preserve"> </w:t>
      </w:r>
      <w:r w:rsidR="00E35D29" w:rsidRPr="00B05EBF">
        <w:rPr>
          <w:rFonts w:ascii="Georgia" w:hAnsi="Georgia"/>
          <w:bCs/>
          <w:sz w:val="24"/>
          <w:szCs w:val="24"/>
        </w:rPr>
        <w:t>Karen Noemí López Nieves</w:t>
      </w:r>
      <w:r w:rsidR="00E35D29" w:rsidRPr="00B05EBF">
        <w:rPr>
          <w:rFonts w:ascii="Georgia" w:hAnsi="Georgia"/>
          <w:sz w:val="24"/>
          <w:szCs w:val="24"/>
        </w:rPr>
        <w:t xml:space="preserve">, </w:t>
      </w:r>
      <w:r w:rsidR="00CC0726">
        <w:rPr>
          <w:rFonts w:ascii="Georgia" w:hAnsi="Georgia"/>
          <w:sz w:val="24"/>
          <w:szCs w:val="24"/>
        </w:rPr>
        <w:t>u</w:t>
      </w:r>
      <w:r w:rsidR="00DA2633">
        <w:rPr>
          <w:rFonts w:ascii="Georgia" w:hAnsi="Georgia"/>
          <w:sz w:val="24"/>
          <w:szCs w:val="24"/>
        </w:rPr>
        <w:t>niversity</w:t>
      </w:r>
      <w:r w:rsidR="005734C2" w:rsidRPr="00B05EBF">
        <w:rPr>
          <w:rFonts w:ascii="Georgia" w:hAnsi="Georgia"/>
          <w:sz w:val="24"/>
          <w:szCs w:val="24"/>
        </w:rPr>
        <w:t xml:space="preserve"> </w:t>
      </w:r>
      <w:r w:rsidR="00CC0726">
        <w:rPr>
          <w:rFonts w:ascii="Georgia" w:hAnsi="Georgia"/>
          <w:sz w:val="24"/>
          <w:szCs w:val="24"/>
        </w:rPr>
        <w:t>s</w:t>
      </w:r>
      <w:r w:rsidR="005734C2" w:rsidRPr="00B05EBF">
        <w:rPr>
          <w:rFonts w:ascii="Georgia" w:hAnsi="Georgia"/>
          <w:sz w:val="24"/>
          <w:szCs w:val="24"/>
        </w:rPr>
        <w:t>tudent</w:t>
      </w:r>
      <w:r w:rsidR="0063348F" w:rsidRPr="00B05EBF">
        <w:rPr>
          <w:rFonts w:ascii="Georgia" w:hAnsi="Georgia"/>
          <w:sz w:val="24"/>
          <w:szCs w:val="24"/>
        </w:rPr>
        <w:t xml:space="preserve"> </w:t>
      </w:r>
      <w:r w:rsidR="005734C2" w:rsidRPr="00B05EBF">
        <w:rPr>
          <w:rFonts w:ascii="Georgia" w:hAnsi="Georgia"/>
          <w:sz w:val="24"/>
          <w:szCs w:val="24"/>
        </w:rPr>
        <w:t xml:space="preserve">from </w:t>
      </w:r>
      <w:r w:rsidR="00B05EBF" w:rsidRPr="00B05EBF">
        <w:rPr>
          <w:rFonts w:ascii="Georgia" w:hAnsi="Georgia"/>
          <w:sz w:val="24"/>
          <w:szCs w:val="24"/>
        </w:rPr>
        <w:t>Loíza</w:t>
      </w:r>
      <w:r w:rsidR="00B05EBF">
        <w:rPr>
          <w:rFonts w:ascii="Georgia" w:hAnsi="Georgia"/>
          <w:sz w:val="24"/>
          <w:szCs w:val="24"/>
        </w:rPr>
        <w:t>, Puerto Rico</w:t>
      </w:r>
    </w:p>
    <w:p w14:paraId="3FDA062B" w14:textId="5E0A9BE4" w:rsidR="00BC3577" w:rsidRDefault="00B17E8C" w:rsidP="000C3855">
      <w:pPr>
        <w:jc w:val="both"/>
        <w:rPr>
          <w:rFonts w:ascii="Georgia" w:hAnsi="Georgia"/>
          <w:sz w:val="24"/>
          <w:szCs w:val="24"/>
        </w:rPr>
      </w:pPr>
      <w:r w:rsidRPr="007D2A6F">
        <w:rPr>
          <w:rFonts w:ascii="Georgia" w:hAnsi="Georgia"/>
          <w:b/>
          <w:sz w:val="24"/>
          <w:szCs w:val="24"/>
        </w:rPr>
        <w:t>Of Community Concern</w:t>
      </w:r>
      <w:r w:rsidR="005734C2" w:rsidRPr="007D2A6F">
        <w:rPr>
          <w:rFonts w:ascii="Georgia" w:hAnsi="Georgia"/>
          <w:b/>
          <w:sz w:val="24"/>
          <w:szCs w:val="24"/>
        </w:rPr>
        <w:t>:</w:t>
      </w:r>
      <w:r w:rsidR="00907AD6" w:rsidRPr="00E35D29">
        <w:rPr>
          <w:rFonts w:ascii="Georgia" w:hAnsi="Georgia"/>
          <w:sz w:val="24"/>
          <w:szCs w:val="24"/>
        </w:rPr>
        <w:t xml:space="preserve"> </w:t>
      </w:r>
      <w:r w:rsidR="00E35D29" w:rsidRPr="00E35D29">
        <w:rPr>
          <w:rFonts w:ascii="Georgia" w:hAnsi="Georgia"/>
          <w:sz w:val="24"/>
          <w:szCs w:val="24"/>
        </w:rPr>
        <w:t xml:space="preserve">The </w:t>
      </w:r>
      <w:r w:rsidR="00E35D29" w:rsidRPr="00E35D29">
        <w:rPr>
          <w:rFonts w:ascii="Georgia" w:hAnsi="Georgia"/>
          <w:bCs/>
          <w:sz w:val="24"/>
          <w:szCs w:val="24"/>
        </w:rPr>
        <w:t xml:space="preserve">María </w:t>
      </w:r>
      <w:r w:rsidR="00CC0726">
        <w:rPr>
          <w:rFonts w:ascii="Georgia" w:hAnsi="Georgia"/>
          <w:bCs/>
          <w:sz w:val="24"/>
          <w:szCs w:val="24"/>
        </w:rPr>
        <w:t xml:space="preserve">de </w:t>
      </w:r>
      <w:r w:rsidR="00E35D29" w:rsidRPr="00E35D29">
        <w:rPr>
          <w:rFonts w:ascii="Georgia" w:hAnsi="Georgia"/>
          <w:bCs/>
          <w:sz w:val="24"/>
          <w:szCs w:val="24"/>
        </w:rPr>
        <w:t>la Cruz Cave</w:t>
      </w:r>
      <w:r w:rsidR="00CC0726">
        <w:rPr>
          <w:rFonts w:ascii="Georgia" w:hAnsi="Georgia"/>
          <w:bCs/>
          <w:sz w:val="24"/>
          <w:szCs w:val="24"/>
        </w:rPr>
        <w:t xml:space="preserve"> in</w:t>
      </w:r>
      <w:r w:rsidR="00E35D29" w:rsidRPr="00E35D29">
        <w:rPr>
          <w:rFonts w:ascii="Georgia" w:hAnsi="Georgia"/>
          <w:bCs/>
          <w:sz w:val="24"/>
          <w:szCs w:val="24"/>
        </w:rPr>
        <w:t xml:space="preserve"> Loíza</w:t>
      </w:r>
      <w:r w:rsidR="00E35D29">
        <w:rPr>
          <w:rFonts w:ascii="Georgia" w:hAnsi="Georgia"/>
          <w:sz w:val="24"/>
          <w:szCs w:val="24"/>
        </w:rPr>
        <w:t xml:space="preserve"> is a hidden treasure that only loca</w:t>
      </w:r>
      <w:r w:rsidR="00BC3577">
        <w:rPr>
          <w:rFonts w:ascii="Georgia" w:hAnsi="Georgia"/>
          <w:sz w:val="24"/>
          <w:szCs w:val="24"/>
        </w:rPr>
        <w:t>ls visit</w:t>
      </w:r>
      <w:r w:rsidR="00CC0726">
        <w:rPr>
          <w:rFonts w:ascii="Georgia" w:hAnsi="Georgia"/>
          <w:sz w:val="24"/>
          <w:szCs w:val="24"/>
        </w:rPr>
        <w:t>;</w:t>
      </w:r>
      <w:r w:rsidR="00BC3577">
        <w:rPr>
          <w:rFonts w:ascii="Georgia" w:hAnsi="Georgia"/>
          <w:sz w:val="24"/>
          <w:szCs w:val="24"/>
        </w:rPr>
        <w:t xml:space="preserve"> Karen documented the archaeological history of the cave using techniques learned with her mentor Dr. </w:t>
      </w:r>
      <w:r w:rsidR="00B05EBF">
        <w:rPr>
          <w:rFonts w:ascii="Georgia" w:hAnsi="Georgia"/>
          <w:sz w:val="24"/>
          <w:szCs w:val="24"/>
        </w:rPr>
        <w:t>Isabel</w:t>
      </w:r>
      <w:r w:rsidR="00BC3577">
        <w:rPr>
          <w:rFonts w:ascii="Georgia" w:hAnsi="Georgia"/>
          <w:sz w:val="24"/>
          <w:szCs w:val="24"/>
        </w:rPr>
        <w:t xml:space="preserve"> Rivera. </w:t>
      </w:r>
      <w:r w:rsidR="00E35D29" w:rsidRPr="00E35D29">
        <w:rPr>
          <w:rFonts w:ascii="Georgia" w:hAnsi="Georgia"/>
          <w:sz w:val="24"/>
          <w:szCs w:val="24"/>
        </w:rPr>
        <w:t xml:space="preserve"> </w:t>
      </w:r>
    </w:p>
    <w:p w14:paraId="5F138A3B" w14:textId="4C2BE9A1" w:rsidR="00BC3577" w:rsidRDefault="00B17E8C" w:rsidP="000C3855">
      <w:pPr>
        <w:jc w:val="both"/>
        <w:rPr>
          <w:rFonts w:ascii="Georgia" w:hAnsi="Georgia"/>
          <w:b/>
          <w:sz w:val="24"/>
          <w:szCs w:val="24"/>
        </w:rPr>
      </w:pPr>
      <w:r w:rsidRPr="007D2A6F">
        <w:rPr>
          <w:rFonts w:ascii="Georgia" w:hAnsi="Georgia"/>
          <w:b/>
          <w:sz w:val="24"/>
          <w:szCs w:val="24"/>
        </w:rPr>
        <w:t>Methods:</w:t>
      </w:r>
      <w:r w:rsidR="00051ED5">
        <w:rPr>
          <w:rFonts w:ascii="Georgia" w:hAnsi="Georgia"/>
          <w:b/>
          <w:sz w:val="24"/>
          <w:szCs w:val="24"/>
        </w:rPr>
        <w:t xml:space="preserve"> </w:t>
      </w:r>
      <w:r w:rsidR="005734C2" w:rsidRPr="007D2A6F">
        <w:rPr>
          <w:rFonts w:ascii="Georgia" w:hAnsi="Georgia"/>
          <w:noProof/>
          <w:sz w:val="24"/>
          <w:szCs w:val="24"/>
        </w:rPr>
        <w:t>Fieldwork  was  conducted from  July  201</w:t>
      </w:r>
      <w:r w:rsidR="00BC3577">
        <w:rPr>
          <w:rFonts w:ascii="Georgia" w:hAnsi="Georgia"/>
          <w:noProof/>
          <w:sz w:val="24"/>
          <w:szCs w:val="24"/>
        </w:rPr>
        <w:t>3</w:t>
      </w:r>
      <w:r w:rsidR="005734C2" w:rsidRPr="007D2A6F">
        <w:rPr>
          <w:rFonts w:ascii="Georgia" w:hAnsi="Georgia"/>
          <w:noProof/>
          <w:sz w:val="24"/>
          <w:szCs w:val="24"/>
        </w:rPr>
        <w:t xml:space="preserve"> to </w:t>
      </w:r>
      <w:r w:rsidR="00BC3577">
        <w:rPr>
          <w:rFonts w:ascii="Georgia" w:hAnsi="Georgia"/>
          <w:noProof/>
          <w:sz w:val="24"/>
          <w:szCs w:val="24"/>
        </w:rPr>
        <w:t xml:space="preserve">May 2014 </w:t>
      </w:r>
      <w:r w:rsidR="00CD2DA5">
        <w:rPr>
          <w:rFonts w:ascii="Georgia" w:hAnsi="Georgia"/>
          <w:noProof/>
          <w:sz w:val="24"/>
          <w:szCs w:val="24"/>
        </w:rPr>
        <w:t>with the assistance of</w:t>
      </w:r>
      <w:r w:rsidR="00B05EBF">
        <w:rPr>
          <w:rFonts w:ascii="Georgia" w:hAnsi="Georgia"/>
          <w:noProof/>
          <w:sz w:val="24"/>
          <w:szCs w:val="24"/>
        </w:rPr>
        <w:t xml:space="preserve"> other co-creato</w:t>
      </w:r>
      <w:r w:rsidR="00BC3577">
        <w:rPr>
          <w:rFonts w:ascii="Georgia" w:hAnsi="Georgia"/>
          <w:noProof/>
          <w:sz w:val="24"/>
          <w:szCs w:val="24"/>
        </w:rPr>
        <w:t xml:space="preserve">rs in the project and her school teacher. </w:t>
      </w:r>
      <w:r w:rsidR="00CD2DA5">
        <w:rPr>
          <w:rFonts w:ascii="Georgia" w:hAnsi="Georgia"/>
          <w:noProof/>
          <w:sz w:val="24"/>
          <w:szCs w:val="24"/>
        </w:rPr>
        <w:t>P</w:t>
      </w:r>
      <w:r w:rsidR="00B05EBF" w:rsidRPr="00B05EBF">
        <w:rPr>
          <w:rFonts w:ascii="Georgia" w:hAnsi="Georgia"/>
          <w:noProof/>
          <w:sz w:val="24"/>
          <w:szCs w:val="24"/>
        </w:rPr>
        <w:t>etroglyph</w:t>
      </w:r>
      <w:r w:rsidR="00B05EBF">
        <w:rPr>
          <w:rFonts w:ascii="Georgia" w:hAnsi="Georgia"/>
          <w:noProof/>
          <w:sz w:val="24"/>
          <w:szCs w:val="24"/>
        </w:rPr>
        <w:t>s</w:t>
      </w:r>
      <w:r w:rsidR="00BC3577">
        <w:rPr>
          <w:rFonts w:ascii="Georgia" w:hAnsi="Georgia"/>
          <w:noProof/>
          <w:sz w:val="24"/>
          <w:szCs w:val="24"/>
        </w:rPr>
        <w:t xml:space="preserve"> inside the cave w</w:t>
      </w:r>
      <w:r w:rsidR="00CD2DA5">
        <w:rPr>
          <w:rFonts w:ascii="Georgia" w:hAnsi="Georgia"/>
          <w:noProof/>
          <w:sz w:val="24"/>
          <w:szCs w:val="24"/>
        </w:rPr>
        <w:t>ere</w:t>
      </w:r>
      <w:r w:rsidR="00BC3577">
        <w:rPr>
          <w:rFonts w:ascii="Georgia" w:hAnsi="Georgia"/>
          <w:noProof/>
          <w:sz w:val="24"/>
          <w:szCs w:val="24"/>
        </w:rPr>
        <w:t xml:space="preserve"> documented </w:t>
      </w:r>
      <w:r w:rsidR="00CD2DA5">
        <w:rPr>
          <w:rFonts w:ascii="Georgia" w:hAnsi="Georgia"/>
          <w:noProof/>
          <w:sz w:val="24"/>
          <w:szCs w:val="24"/>
        </w:rPr>
        <w:t xml:space="preserve">by </w:t>
      </w:r>
      <w:r w:rsidR="00BC3577">
        <w:rPr>
          <w:rFonts w:ascii="Georgia" w:hAnsi="Georgia"/>
          <w:noProof/>
          <w:sz w:val="24"/>
          <w:szCs w:val="24"/>
        </w:rPr>
        <w:t>drawing to be late</w:t>
      </w:r>
      <w:r w:rsidR="00CD2DA5">
        <w:rPr>
          <w:rFonts w:ascii="Georgia" w:hAnsi="Georgia"/>
          <w:noProof/>
          <w:sz w:val="24"/>
          <w:szCs w:val="24"/>
        </w:rPr>
        <w:t>r</w:t>
      </w:r>
      <w:r w:rsidR="00BC3577">
        <w:rPr>
          <w:rFonts w:ascii="Georgia" w:hAnsi="Georgia"/>
          <w:noProof/>
          <w:sz w:val="24"/>
          <w:szCs w:val="24"/>
        </w:rPr>
        <w:t xml:space="preserve"> interpreted. </w:t>
      </w:r>
    </w:p>
    <w:p w14:paraId="0BAADA05" w14:textId="77777777" w:rsidR="00BC3577" w:rsidRDefault="000C3855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3B0293F" wp14:editId="182AF5F5">
            <wp:simplePos x="0" y="0"/>
            <wp:positionH relativeFrom="column">
              <wp:posOffset>2790825</wp:posOffset>
            </wp:positionH>
            <wp:positionV relativeFrom="paragraph">
              <wp:posOffset>57785</wp:posOffset>
            </wp:positionV>
            <wp:extent cx="2364105" cy="1773555"/>
            <wp:effectExtent l="76200" t="57150" r="93345" b="112395"/>
            <wp:wrapTight wrapText="bothSides">
              <wp:wrapPolygon edited="0">
                <wp:start x="-348" y="-696"/>
                <wp:lineTo x="-696" y="-232"/>
                <wp:lineTo x="-522" y="22737"/>
                <wp:lineTo x="22105" y="22737"/>
                <wp:lineTo x="22279" y="3480"/>
                <wp:lineTo x="21931" y="0"/>
                <wp:lineTo x="21931" y="-696"/>
                <wp:lineTo x="-348" y="-69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105" cy="177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91" w:rsidRPr="00BC3577">
        <w:rPr>
          <w:rFonts w:ascii="Georgia" w:hAnsi="Georg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32A87F4" wp14:editId="51AE6E36">
                <wp:simplePos x="0" y="0"/>
                <wp:positionH relativeFrom="column">
                  <wp:posOffset>83820</wp:posOffset>
                </wp:positionH>
                <wp:positionV relativeFrom="paragraph">
                  <wp:posOffset>1971675</wp:posOffset>
                </wp:positionV>
                <wp:extent cx="2373630" cy="575945"/>
                <wp:effectExtent l="0" t="0" r="3810" b="1270"/>
                <wp:wrapTight wrapText="bothSides">
                  <wp:wrapPolygon edited="0">
                    <wp:start x="0" y="0"/>
                    <wp:lineTo x="0" y="20927"/>
                    <wp:lineTo x="21462" y="20927"/>
                    <wp:lineTo x="21462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5397" w14:textId="228A2908" w:rsidR="00BC3577" w:rsidRPr="00051ED5" w:rsidRDefault="00BC3577" w:rsidP="00BC3577">
                            <w:pP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s-PR"/>
                              </w:rPr>
                            </w:pPr>
                            <w:proofErr w:type="spellStart"/>
                            <w:r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s-PR"/>
                              </w:rPr>
                              <w:t>Photo</w:t>
                            </w:r>
                            <w:proofErr w:type="spellEnd"/>
                            <w:r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s-PR"/>
                              </w:rPr>
                              <w:t xml:space="preserve"> 2: </w:t>
                            </w:r>
                            <w:proofErr w:type="spellStart"/>
                            <w:r w:rsidR="00061B19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s-PR"/>
                              </w:rPr>
                              <w:t>Entrance</w:t>
                            </w:r>
                            <w:proofErr w:type="spellEnd"/>
                            <w:r w:rsidR="00061B19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s-PR"/>
                              </w:rPr>
                              <w:t xml:space="preserve"> to the </w:t>
                            </w:r>
                            <w:r w:rsidR="00061B19" w:rsidRPr="00051ED5">
                              <w:rPr>
                                <w:rFonts w:ascii="Georgia" w:hAnsi="Georgia"/>
                                <w:b/>
                                <w:bCs/>
                                <w:sz w:val="20"/>
                                <w:szCs w:val="20"/>
                                <w:lang w:val="es-PR"/>
                              </w:rPr>
                              <w:t xml:space="preserve">María </w:t>
                            </w:r>
                            <w:r w:rsidR="00CD2DA5" w:rsidRPr="00051ED5">
                              <w:rPr>
                                <w:rFonts w:ascii="Georgia" w:hAnsi="Georgia"/>
                                <w:b/>
                                <w:bCs/>
                                <w:sz w:val="20"/>
                                <w:szCs w:val="20"/>
                                <w:lang w:val="es-PR"/>
                              </w:rPr>
                              <w:t xml:space="preserve">de </w:t>
                            </w:r>
                            <w:r w:rsidR="00061B19" w:rsidRPr="00051ED5">
                              <w:rPr>
                                <w:rFonts w:ascii="Georgia" w:hAnsi="Georgia"/>
                                <w:b/>
                                <w:bCs/>
                                <w:sz w:val="20"/>
                                <w:szCs w:val="20"/>
                                <w:lang w:val="es-PR"/>
                              </w:rPr>
                              <w:t xml:space="preserve">la Cruz Cave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6pt;margin-top:155.25pt;width:186.9pt;height:45.35pt;z-index:-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" stroked="f">
                <v:textbox style="mso-fit-shape-to-text:t">
                  <w:txbxContent>
                    <w:p w14:paraId="22D45397" w14:textId="228A2908" w:rsidR="00BC3577" w:rsidRPr="00051ED5" w:rsidRDefault="00BC3577" w:rsidP="00BC3577">
                      <w:pPr>
                        <w:rPr>
                          <w:rFonts w:ascii="Georgia" w:hAnsi="Georgia"/>
                          <w:b/>
                          <w:sz w:val="20"/>
                          <w:szCs w:val="20"/>
                          <w:lang w:val="es-PR"/>
                        </w:rPr>
                      </w:pPr>
                      <w:proofErr w:type="spellStart"/>
                      <w:r w:rsidRPr="00051ED5">
                        <w:rPr>
                          <w:rFonts w:ascii="Georgia" w:hAnsi="Georgia"/>
                          <w:b/>
                          <w:sz w:val="20"/>
                          <w:szCs w:val="20"/>
                          <w:lang w:val="es-PR"/>
                        </w:rPr>
                        <w:t>Photo</w:t>
                      </w:r>
                      <w:proofErr w:type="spellEnd"/>
                      <w:r w:rsidRPr="00051ED5">
                        <w:rPr>
                          <w:rFonts w:ascii="Georgia" w:hAnsi="Georgia"/>
                          <w:b/>
                          <w:sz w:val="20"/>
                          <w:szCs w:val="20"/>
                          <w:lang w:val="es-PR"/>
                        </w:rPr>
                        <w:t xml:space="preserve"> 2: </w:t>
                      </w:r>
                      <w:proofErr w:type="spellStart"/>
                      <w:r w:rsidR="00061B19" w:rsidRPr="00051ED5">
                        <w:rPr>
                          <w:rFonts w:ascii="Georgia" w:hAnsi="Georgia"/>
                          <w:b/>
                          <w:sz w:val="20"/>
                          <w:szCs w:val="20"/>
                          <w:lang w:val="es-PR"/>
                        </w:rPr>
                        <w:t>Entrance</w:t>
                      </w:r>
                      <w:proofErr w:type="spellEnd"/>
                      <w:r w:rsidR="00061B19" w:rsidRPr="00051ED5">
                        <w:rPr>
                          <w:rFonts w:ascii="Georgia" w:hAnsi="Georgia"/>
                          <w:b/>
                          <w:sz w:val="20"/>
                          <w:szCs w:val="20"/>
                          <w:lang w:val="es-PR"/>
                        </w:rPr>
                        <w:t xml:space="preserve"> to the </w:t>
                      </w:r>
                      <w:r w:rsidR="00061B19" w:rsidRPr="00051ED5">
                        <w:rPr>
                          <w:rFonts w:ascii="Georgia" w:hAnsi="Georgia"/>
                          <w:b/>
                          <w:bCs/>
                          <w:sz w:val="20"/>
                          <w:szCs w:val="20"/>
                          <w:lang w:val="es-PR"/>
                        </w:rPr>
                        <w:t xml:space="preserve">María </w:t>
                      </w:r>
                      <w:r w:rsidR="00CD2DA5" w:rsidRPr="00051ED5">
                        <w:rPr>
                          <w:rFonts w:ascii="Georgia" w:hAnsi="Georgia"/>
                          <w:b/>
                          <w:bCs/>
                          <w:sz w:val="20"/>
                          <w:szCs w:val="20"/>
                          <w:lang w:val="es-PR"/>
                        </w:rPr>
                        <w:t xml:space="preserve">de </w:t>
                      </w:r>
                      <w:r w:rsidR="00061B19" w:rsidRPr="00051ED5">
                        <w:rPr>
                          <w:rFonts w:ascii="Georgia" w:hAnsi="Georgia"/>
                          <w:b/>
                          <w:bCs/>
                          <w:sz w:val="20"/>
                          <w:szCs w:val="20"/>
                          <w:lang w:val="es-PR"/>
                        </w:rPr>
                        <w:t xml:space="preserve">la Cruz Cave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B19" w:rsidRPr="00061B19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BC6EDE7" wp14:editId="09A17A0F">
            <wp:simplePos x="0" y="0"/>
            <wp:positionH relativeFrom="column">
              <wp:posOffset>85725</wp:posOffset>
            </wp:positionH>
            <wp:positionV relativeFrom="paragraph">
              <wp:posOffset>59055</wp:posOffset>
            </wp:positionV>
            <wp:extent cx="2495550" cy="1823720"/>
            <wp:effectExtent l="76200" t="57150" r="95250" b="119380"/>
            <wp:wrapTight wrapText="bothSides">
              <wp:wrapPolygon edited="0">
                <wp:start x="-495" y="-677"/>
                <wp:lineTo x="-660" y="21435"/>
                <wp:lineTo x="-165" y="22788"/>
                <wp:lineTo x="21600" y="22788"/>
                <wp:lineTo x="22260" y="21435"/>
                <wp:lineTo x="22260" y="3384"/>
                <wp:lineTo x="21930" y="-677"/>
                <wp:lineTo x="-495" y="-677"/>
              </wp:wrapPolygon>
            </wp:wrapTight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AAA77" w14:textId="77777777" w:rsidR="00BC3577" w:rsidRDefault="00BC3577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ab/>
      </w:r>
    </w:p>
    <w:p w14:paraId="60EA56FE" w14:textId="77777777" w:rsidR="00BC3577" w:rsidRDefault="00BC3577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19183E38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5217AC0E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71307A63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6BD417FB" w14:textId="77777777" w:rsidR="00061B19" w:rsidRDefault="000C3855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 w:rsidRPr="00BC3577">
        <w:rPr>
          <w:rFonts w:ascii="Georgia" w:hAnsi="Georg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D43B56" wp14:editId="72F51A52">
                <wp:simplePos x="0" y="0"/>
                <wp:positionH relativeFrom="column">
                  <wp:posOffset>-2553970</wp:posOffset>
                </wp:positionH>
                <wp:positionV relativeFrom="paragraph">
                  <wp:posOffset>282575</wp:posOffset>
                </wp:positionV>
                <wp:extent cx="2838450" cy="388620"/>
                <wp:effectExtent l="0" t="0" r="0" b="0"/>
                <wp:wrapTight wrapText="bothSides">
                  <wp:wrapPolygon edited="0">
                    <wp:start x="0" y="0"/>
                    <wp:lineTo x="0" y="20118"/>
                    <wp:lineTo x="21455" y="20118"/>
                    <wp:lineTo x="2145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13B7B" w14:textId="77777777" w:rsidR="005E6A91" w:rsidRPr="00051ED5" w:rsidRDefault="005E6A91" w:rsidP="005E6A91">
                            <w:pP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Photo 2: Karen finding petroglyphs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201.1pt;margin-top:22.25pt;width:223.5pt;height:30.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" stroked="f">
                <v:textbox style="mso-fit-shape-to-text:t">
                  <w:txbxContent>
                    <w:p w14:paraId="3C913B7B" w14:textId="77777777" w:rsidR="005E6A91" w:rsidRPr="00051ED5" w:rsidRDefault="005E6A91" w:rsidP="005E6A91">
                      <w:pPr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Photo 2: Karen finding petroglyphs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A8E74D" w14:textId="77777777" w:rsidR="00061B19" w:rsidRDefault="000C3855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 w:rsidRPr="00061B19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FFFB1F4" wp14:editId="4F5AA259">
            <wp:simplePos x="0" y="0"/>
            <wp:positionH relativeFrom="column">
              <wp:posOffset>-2424430</wp:posOffset>
            </wp:positionH>
            <wp:positionV relativeFrom="paragraph">
              <wp:posOffset>307340</wp:posOffset>
            </wp:positionV>
            <wp:extent cx="2226310" cy="2966085"/>
            <wp:effectExtent l="0" t="7938" r="0" b="0"/>
            <wp:wrapTight wrapText="bothSides">
              <wp:wrapPolygon edited="0">
                <wp:start x="21677" y="58"/>
                <wp:lineTo x="237" y="58"/>
                <wp:lineTo x="237" y="21422"/>
                <wp:lineTo x="21677" y="21422"/>
                <wp:lineTo x="21677" y="58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226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5D32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760A3A67" w14:textId="77777777" w:rsidR="00061B19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 w:rsidRPr="00061B19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3131FD3" wp14:editId="6FB8C647">
            <wp:simplePos x="0" y="0"/>
            <wp:positionH relativeFrom="column">
              <wp:posOffset>209550</wp:posOffset>
            </wp:positionH>
            <wp:positionV relativeFrom="paragraph">
              <wp:posOffset>71120</wp:posOffset>
            </wp:positionV>
            <wp:extent cx="180975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ight>
            <wp:docPr id="9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F6933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2A236CAC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2C0CBD3B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7FC44EFE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29176491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0179DB55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3ADFF863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3D48C3C2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2B8ACDF5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070BF9BD" w14:textId="77777777" w:rsidR="005E6A91" w:rsidRDefault="005E6A91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  <w:r w:rsidRPr="00061B19">
        <w:rPr>
          <w:rFonts w:ascii="Georgia" w:hAnsi="Georg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9B8FD3" wp14:editId="50E95935">
                <wp:simplePos x="0" y="0"/>
                <wp:positionH relativeFrom="column">
                  <wp:posOffset>457200</wp:posOffset>
                </wp:positionH>
                <wp:positionV relativeFrom="paragraph">
                  <wp:posOffset>-179070</wp:posOffset>
                </wp:positionV>
                <wp:extent cx="4954905" cy="5759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90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10F81" w14:textId="450E7314" w:rsidR="00061B19" w:rsidRPr="00051ED5" w:rsidRDefault="005E6A91">
                            <w:pP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Photo 3 &amp; 4: </w:t>
                            </w:r>
                            <w:r w:rsidR="00061B19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Learning to use </w:t>
                            </w:r>
                            <w:proofErr w:type="gramStart"/>
                            <w:r w:rsidR="00CD2DA5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various </w:t>
                            </w:r>
                            <w:r w:rsidR="00061B19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equipment</w:t>
                            </w:r>
                            <w:proofErr w:type="gramEnd"/>
                            <w:r w:rsidR="00061B19" w:rsidRPr="00051ED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in archaeological field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pt;margin-top:-14.1pt;width:390.15pt;height:45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" stroked="f">
                <v:textbox style="mso-fit-shape-to-text:t">
                  <w:txbxContent>
                    <w:p w14:paraId="67510F81" w14:textId="450E7314" w:rsidR="00061B19" w:rsidRPr="00051ED5" w:rsidRDefault="005E6A91">
                      <w:pPr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Photo 3 &amp; 4: </w:t>
                      </w:r>
                      <w:r w:rsidR="00061B19"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Learning to use </w:t>
                      </w:r>
                      <w:proofErr w:type="gramStart"/>
                      <w:r w:rsidR="00CD2DA5"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various </w:t>
                      </w:r>
                      <w:r w:rsidR="00061B19"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equipment</w:t>
                      </w:r>
                      <w:proofErr w:type="gramEnd"/>
                      <w:r w:rsidR="00061B19" w:rsidRPr="00051ED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in archaeological field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870F1" w14:textId="69E65715" w:rsidR="005E6A91" w:rsidRDefault="00B17E8C" w:rsidP="000C3855">
      <w:pPr>
        <w:spacing w:line="240" w:lineRule="auto"/>
        <w:jc w:val="both"/>
        <w:rPr>
          <w:rFonts w:ascii="Georgia" w:hAnsi="Georgia"/>
          <w:noProof/>
          <w:sz w:val="24"/>
          <w:szCs w:val="24"/>
        </w:rPr>
      </w:pPr>
      <w:r w:rsidRPr="007D2A6F">
        <w:rPr>
          <w:rFonts w:ascii="Georgia" w:hAnsi="Georgia"/>
          <w:b/>
          <w:sz w:val="24"/>
          <w:szCs w:val="24"/>
        </w:rPr>
        <w:lastRenderedPageBreak/>
        <w:t>Results:</w:t>
      </w:r>
      <w:r w:rsidRPr="007D2A6F">
        <w:rPr>
          <w:rFonts w:ascii="Georgia" w:hAnsi="Georgia"/>
          <w:noProof/>
          <w:sz w:val="24"/>
          <w:szCs w:val="24"/>
        </w:rPr>
        <w:t xml:space="preserve"> </w:t>
      </w:r>
      <w:r w:rsidR="00061B19">
        <w:rPr>
          <w:rFonts w:ascii="Georgia" w:hAnsi="Georgia"/>
          <w:noProof/>
          <w:sz w:val="24"/>
          <w:szCs w:val="24"/>
        </w:rPr>
        <w:t xml:space="preserve">Six </w:t>
      </w:r>
      <w:r w:rsidR="000C3855" w:rsidRPr="000C3855">
        <w:rPr>
          <w:rFonts w:ascii="Georgia" w:hAnsi="Georgia"/>
          <w:noProof/>
          <w:sz w:val="24"/>
          <w:szCs w:val="24"/>
        </w:rPr>
        <w:t>petroglyphs</w:t>
      </w:r>
      <w:r w:rsidR="00061B19">
        <w:rPr>
          <w:rFonts w:ascii="Georgia" w:hAnsi="Georgia"/>
          <w:noProof/>
          <w:sz w:val="24"/>
          <w:szCs w:val="24"/>
        </w:rPr>
        <w:t xml:space="preserve"> w</w:t>
      </w:r>
      <w:r w:rsidR="00CD2DA5">
        <w:rPr>
          <w:rFonts w:ascii="Georgia" w:hAnsi="Georgia"/>
          <w:noProof/>
          <w:sz w:val="24"/>
          <w:szCs w:val="24"/>
        </w:rPr>
        <w:t>ere</w:t>
      </w:r>
      <w:r w:rsidR="00061B19">
        <w:rPr>
          <w:rFonts w:ascii="Georgia" w:hAnsi="Georgia"/>
          <w:noProof/>
          <w:sz w:val="24"/>
          <w:szCs w:val="24"/>
        </w:rPr>
        <w:t xml:space="preserve"> found </w:t>
      </w:r>
      <w:r w:rsidR="009D1023">
        <w:rPr>
          <w:rFonts w:ascii="Georgia" w:hAnsi="Georgia"/>
          <w:noProof/>
          <w:sz w:val="24"/>
          <w:szCs w:val="24"/>
        </w:rPr>
        <w:t xml:space="preserve">in </w:t>
      </w:r>
      <w:r w:rsidR="00061B19">
        <w:rPr>
          <w:rFonts w:ascii="Georgia" w:hAnsi="Georgia"/>
          <w:noProof/>
          <w:sz w:val="24"/>
          <w:szCs w:val="24"/>
        </w:rPr>
        <w:t>the cave (Photo</w:t>
      </w:r>
      <w:r w:rsidR="005E6A91">
        <w:rPr>
          <w:rFonts w:ascii="Georgia" w:hAnsi="Georgia"/>
          <w:noProof/>
          <w:sz w:val="24"/>
          <w:szCs w:val="24"/>
        </w:rPr>
        <w:t xml:space="preserve"> 5). The</w:t>
      </w:r>
      <w:r w:rsidR="0053713F">
        <w:rPr>
          <w:rFonts w:ascii="Georgia" w:hAnsi="Georgia"/>
          <w:noProof/>
          <w:sz w:val="24"/>
          <w:szCs w:val="24"/>
        </w:rPr>
        <w:t>y</w:t>
      </w:r>
      <w:r w:rsidR="005E6A91">
        <w:rPr>
          <w:rFonts w:ascii="Georgia" w:hAnsi="Georgia"/>
          <w:noProof/>
          <w:sz w:val="24"/>
          <w:szCs w:val="24"/>
        </w:rPr>
        <w:t xml:space="preserve"> were identified as early infant swaddle types</w:t>
      </w:r>
      <w:r w:rsidR="0053713F">
        <w:rPr>
          <w:rFonts w:ascii="Georgia" w:hAnsi="Georgia"/>
          <w:noProof/>
          <w:sz w:val="24"/>
          <w:szCs w:val="24"/>
        </w:rPr>
        <w:t>,</w:t>
      </w:r>
      <w:r w:rsidR="005E6A91">
        <w:rPr>
          <w:rFonts w:ascii="Georgia" w:hAnsi="Georgia"/>
          <w:noProof/>
          <w:sz w:val="24"/>
          <w:szCs w:val="24"/>
        </w:rPr>
        <w:t xml:space="preserve"> which represents the </w:t>
      </w:r>
      <w:r w:rsidR="000C3855">
        <w:rPr>
          <w:rFonts w:ascii="Georgia" w:hAnsi="Georgia"/>
          <w:noProof/>
          <w:sz w:val="24"/>
          <w:szCs w:val="24"/>
        </w:rPr>
        <w:t>beginning</w:t>
      </w:r>
      <w:r w:rsidR="005E6A91">
        <w:rPr>
          <w:rFonts w:ascii="Georgia" w:hAnsi="Georgia"/>
          <w:noProof/>
          <w:sz w:val="24"/>
          <w:szCs w:val="24"/>
        </w:rPr>
        <w:t xml:space="preserve"> </w:t>
      </w:r>
      <w:r w:rsidR="0053713F">
        <w:rPr>
          <w:rFonts w:ascii="Georgia" w:hAnsi="Georgia"/>
          <w:noProof/>
          <w:sz w:val="24"/>
          <w:szCs w:val="24"/>
        </w:rPr>
        <w:t xml:space="preserve">of </w:t>
      </w:r>
      <w:r w:rsidR="005E6A91">
        <w:rPr>
          <w:rFonts w:ascii="Georgia" w:hAnsi="Georgia"/>
          <w:noProof/>
          <w:sz w:val="24"/>
          <w:szCs w:val="24"/>
        </w:rPr>
        <w:t>a lo</w:t>
      </w:r>
      <w:r w:rsidR="000C3855">
        <w:rPr>
          <w:rFonts w:ascii="Georgia" w:hAnsi="Georgia"/>
          <w:noProof/>
          <w:sz w:val="24"/>
          <w:szCs w:val="24"/>
        </w:rPr>
        <w:t>cal</w:t>
      </w:r>
      <w:r w:rsidR="005E6A91">
        <w:rPr>
          <w:rFonts w:ascii="Georgia" w:hAnsi="Georgia"/>
          <w:noProof/>
          <w:sz w:val="24"/>
          <w:szCs w:val="24"/>
        </w:rPr>
        <w:t xml:space="preserve"> pteroglyph style which is associated with Ta</w:t>
      </w:r>
      <w:r w:rsidR="0053713F">
        <w:rPr>
          <w:rFonts w:ascii="Georgia" w:hAnsi="Georgia"/>
          <w:noProof/>
          <w:sz w:val="24"/>
          <w:szCs w:val="24"/>
        </w:rPr>
        <w:t>í</w:t>
      </w:r>
      <w:r w:rsidR="005E6A91">
        <w:rPr>
          <w:rFonts w:ascii="Georgia" w:hAnsi="Georgia"/>
          <w:noProof/>
          <w:sz w:val="24"/>
          <w:szCs w:val="24"/>
        </w:rPr>
        <w:t xml:space="preserve">no culture. </w:t>
      </w:r>
      <w:r w:rsidR="00061B19">
        <w:rPr>
          <w:rFonts w:ascii="Georgia" w:hAnsi="Georgia"/>
          <w:noProof/>
          <w:sz w:val="24"/>
          <w:szCs w:val="24"/>
        </w:rPr>
        <w:t xml:space="preserve"> </w:t>
      </w:r>
    </w:p>
    <w:p w14:paraId="3491D0FA" w14:textId="77777777" w:rsidR="00B17E8C" w:rsidRDefault="00BC3577" w:rsidP="000C3855">
      <w:pPr>
        <w:spacing w:line="240" w:lineRule="auto"/>
        <w:jc w:val="both"/>
        <w:rPr>
          <w:rFonts w:ascii="Georgia" w:hAnsi="Georgia"/>
          <w:noProof/>
          <w:sz w:val="24"/>
          <w:szCs w:val="24"/>
        </w:rPr>
      </w:pPr>
      <w:r w:rsidRPr="00BC3577">
        <w:rPr>
          <w:rFonts w:ascii="Georgia" w:hAnsi="Georgia"/>
          <w:noProof/>
          <w:sz w:val="24"/>
          <w:szCs w:val="24"/>
        </w:rPr>
        <w:drawing>
          <wp:inline distT="0" distB="0" distL="0" distR="0" wp14:anchorId="23103201" wp14:editId="3F5B0B7B">
            <wp:extent cx="5943600" cy="4457700"/>
            <wp:effectExtent l="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D15F" w14:textId="77777777" w:rsidR="00061B19" w:rsidRDefault="00061B19" w:rsidP="000C3855">
      <w:pPr>
        <w:spacing w:line="240" w:lineRule="auto"/>
        <w:jc w:val="both"/>
        <w:rPr>
          <w:rFonts w:ascii="Georgia" w:hAnsi="Georgia"/>
          <w:b/>
          <w:sz w:val="24"/>
          <w:szCs w:val="24"/>
        </w:rPr>
      </w:pPr>
    </w:p>
    <w:p w14:paraId="0F0F1F74" w14:textId="15F319CB" w:rsidR="00E70FA5" w:rsidRDefault="00B17E8C" w:rsidP="000C3855">
      <w:pPr>
        <w:spacing w:before="100" w:beforeAutospacing="1" w:after="100" w:afterAutospacing="1" w:line="240" w:lineRule="auto"/>
        <w:jc w:val="both"/>
        <w:rPr>
          <w:rFonts w:ascii="Georgia" w:hAnsi="Georgia"/>
          <w:noProof/>
          <w:sz w:val="24"/>
          <w:szCs w:val="24"/>
        </w:rPr>
      </w:pPr>
      <w:r w:rsidRPr="00547EB0">
        <w:rPr>
          <w:rFonts w:ascii="Georgia" w:hAnsi="Georgia"/>
          <w:b/>
          <w:sz w:val="24"/>
          <w:szCs w:val="24"/>
        </w:rPr>
        <w:t>Conclusions:</w:t>
      </w:r>
      <w:r w:rsidR="000A64A4" w:rsidRPr="00547EB0">
        <w:rPr>
          <w:rFonts w:ascii="Georgia" w:hAnsi="Georgia"/>
          <w:noProof/>
          <w:sz w:val="24"/>
          <w:szCs w:val="24"/>
        </w:rPr>
        <w:t xml:space="preserve"> </w:t>
      </w:r>
      <w:r w:rsidR="00061B19" w:rsidRPr="00E35D29">
        <w:rPr>
          <w:rFonts w:ascii="Georgia" w:hAnsi="Georgia"/>
          <w:sz w:val="24"/>
          <w:szCs w:val="24"/>
        </w:rPr>
        <w:t xml:space="preserve">The </w:t>
      </w:r>
      <w:r w:rsidR="00061B19" w:rsidRPr="00E35D29">
        <w:rPr>
          <w:rFonts w:ascii="Georgia" w:hAnsi="Georgia"/>
          <w:bCs/>
          <w:sz w:val="24"/>
          <w:szCs w:val="24"/>
        </w:rPr>
        <w:t xml:space="preserve">María </w:t>
      </w:r>
      <w:r w:rsidR="0053713F">
        <w:rPr>
          <w:rFonts w:ascii="Georgia" w:hAnsi="Georgia"/>
          <w:bCs/>
          <w:sz w:val="24"/>
          <w:szCs w:val="24"/>
        </w:rPr>
        <w:t xml:space="preserve">de </w:t>
      </w:r>
      <w:r w:rsidR="00061B19" w:rsidRPr="00E35D29">
        <w:rPr>
          <w:rFonts w:ascii="Georgia" w:hAnsi="Georgia"/>
          <w:bCs/>
          <w:sz w:val="24"/>
          <w:szCs w:val="24"/>
        </w:rPr>
        <w:t>la Cruz Cave</w:t>
      </w:r>
      <w:r w:rsidR="00061B19">
        <w:rPr>
          <w:rFonts w:ascii="Georgia" w:hAnsi="Georgia"/>
          <w:bCs/>
          <w:sz w:val="24"/>
          <w:szCs w:val="24"/>
        </w:rPr>
        <w:t xml:space="preserve"> is</w:t>
      </w:r>
      <w:r w:rsidR="00061B19">
        <w:rPr>
          <w:rFonts w:ascii="Georgia" w:hAnsi="Georgia"/>
          <w:noProof/>
          <w:sz w:val="24"/>
          <w:szCs w:val="24"/>
        </w:rPr>
        <w:t xml:space="preserve"> important to</w:t>
      </w:r>
      <w:r w:rsidR="000C3855">
        <w:rPr>
          <w:rFonts w:ascii="Georgia" w:hAnsi="Georgia"/>
          <w:noProof/>
          <w:sz w:val="24"/>
          <w:szCs w:val="24"/>
        </w:rPr>
        <w:t xml:space="preserve"> </w:t>
      </w:r>
      <w:r w:rsidR="00061B19">
        <w:rPr>
          <w:rFonts w:ascii="Georgia" w:hAnsi="Georgia"/>
          <w:noProof/>
          <w:sz w:val="24"/>
          <w:szCs w:val="24"/>
        </w:rPr>
        <w:t xml:space="preserve">Puerto Rico’s cultural heritage.  </w:t>
      </w:r>
      <w:r w:rsidR="00E70FA5">
        <w:rPr>
          <w:rFonts w:ascii="Georgia" w:hAnsi="Georgia"/>
          <w:noProof/>
          <w:sz w:val="24"/>
          <w:szCs w:val="24"/>
        </w:rPr>
        <w:t xml:space="preserve">It </w:t>
      </w:r>
      <w:r w:rsidR="005E6A91">
        <w:rPr>
          <w:rFonts w:ascii="Georgia" w:hAnsi="Georgia"/>
          <w:noProof/>
          <w:sz w:val="24"/>
          <w:szCs w:val="24"/>
        </w:rPr>
        <w:t>is important for the conservation of caves.</w:t>
      </w:r>
      <w:r w:rsidR="006D572A" w:rsidRPr="00547EB0">
        <w:rPr>
          <w:rFonts w:ascii="Georgia" w:hAnsi="Georgia"/>
          <w:noProof/>
          <w:sz w:val="24"/>
          <w:szCs w:val="24"/>
        </w:rPr>
        <w:t xml:space="preserve"> </w:t>
      </w:r>
    </w:p>
    <w:p w14:paraId="523654DF" w14:textId="0FDA4ED1" w:rsidR="00E70FA5" w:rsidRPr="00E70FA5" w:rsidRDefault="00E70FA5" w:rsidP="000C3855">
      <w:pPr>
        <w:spacing w:before="100" w:beforeAutospacing="1" w:after="100" w:afterAutospacing="1" w:line="240" w:lineRule="auto"/>
        <w:jc w:val="both"/>
        <w:rPr>
          <w:rFonts w:ascii="Georgia" w:hAnsi="Georgia"/>
          <w:noProof/>
          <w:sz w:val="24"/>
          <w:szCs w:val="24"/>
        </w:rPr>
      </w:pPr>
      <w:r w:rsidRPr="006664C2">
        <w:rPr>
          <w:rFonts w:ascii="Georgia" w:hAnsi="Georgia"/>
          <w:b/>
          <w:bCs/>
          <w:sz w:val="24"/>
          <w:szCs w:val="24"/>
        </w:rPr>
        <w:t>“Aft</w:t>
      </w:r>
      <w:r>
        <w:rPr>
          <w:rFonts w:ascii="Georgia" w:hAnsi="Georgia"/>
          <w:b/>
          <w:bCs/>
          <w:sz w:val="24"/>
          <w:szCs w:val="24"/>
        </w:rPr>
        <w:t>er reflecting about my research</w:t>
      </w:r>
      <w:r>
        <w:rPr>
          <w:rFonts w:ascii="Georgia" w:hAnsi="Georgia"/>
          <w:noProof/>
          <w:sz w:val="24"/>
          <w:szCs w:val="24"/>
        </w:rPr>
        <w:t xml:space="preserve"> </w:t>
      </w:r>
      <w:r w:rsidRPr="006664C2">
        <w:rPr>
          <w:rFonts w:ascii="Georgia" w:hAnsi="Georgia"/>
          <w:b/>
          <w:bCs/>
          <w:sz w:val="24"/>
          <w:szCs w:val="24"/>
        </w:rPr>
        <w:t>experience at the Hacienda la Esperan</w:t>
      </w:r>
      <w:r>
        <w:rPr>
          <w:rFonts w:ascii="Georgia" w:hAnsi="Georgia"/>
          <w:b/>
          <w:bCs/>
          <w:sz w:val="24"/>
          <w:szCs w:val="24"/>
        </w:rPr>
        <w:t>za in Manatí, I understood that</w:t>
      </w:r>
      <w:r>
        <w:rPr>
          <w:rFonts w:ascii="Georgia" w:hAnsi="Georgia"/>
          <w:noProof/>
          <w:sz w:val="24"/>
          <w:szCs w:val="24"/>
        </w:rPr>
        <w:t xml:space="preserve"> </w:t>
      </w:r>
      <w:r w:rsidR="0053713F">
        <w:rPr>
          <w:rFonts w:ascii="Georgia" w:hAnsi="Georgia"/>
          <w:b/>
          <w:bCs/>
          <w:sz w:val="24"/>
          <w:szCs w:val="24"/>
        </w:rPr>
        <w:t>archaeology was latent within me”.</w:t>
      </w:r>
      <w:r w:rsidRPr="006664C2">
        <w:rPr>
          <w:rFonts w:ascii="Georgia" w:hAnsi="Georgia"/>
          <w:b/>
          <w:bCs/>
          <w:sz w:val="24"/>
          <w:szCs w:val="24"/>
        </w:rPr>
        <w:t xml:space="preserve"> </w:t>
      </w:r>
      <w:r w:rsidR="000C3855">
        <w:rPr>
          <w:rFonts w:ascii="Georgia" w:hAnsi="Georgia"/>
          <w:b/>
          <w:bCs/>
          <w:i/>
          <w:sz w:val="24"/>
          <w:szCs w:val="24"/>
        </w:rPr>
        <w:t>Karen Ló</w:t>
      </w:r>
      <w:r w:rsidRPr="006664C2">
        <w:rPr>
          <w:rFonts w:ascii="Georgia" w:hAnsi="Georgia"/>
          <w:b/>
          <w:bCs/>
          <w:i/>
          <w:sz w:val="24"/>
          <w:szCs w:val="24"/>
        </w:rPr>
        <w:t>pez</w:t>
      </w:r>
    </w:p>
    <w:p w14:paraId="0962BD8A" w14:textId="77777777" w:rsidR="005E6A91" w:rsidRDefault="006D572A" w:rsidP="000C3855">
      <w:pPr>
        <w:spacing w:before="100" w:beforeAutospacing="1" w:after="100" w:afterAutospacing="1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B</w:t>
      </w:r>
      <w:r w:rsidR="00B17E8C" w:rsidRPr="007D2A6F">
        <w:rPr>
          <w:rFonts w:ascii="Georgia" w:hAnsi="Georgia"/>
          <w:b/>
          <w:sz w:val="24"/>
          <w:szCs w:val="24"/>
        </w:rPr>
        <w:t>roader Impacts</w:t>
      </w:r>
      <w:r w:rsidR="00B17E8C" w:rsidRPr="007D2A6F">
        <w:rPr>
          <w:rFonts w:ascii="Georgia" w:hAnsi="Georgia"/>
          <w:sz w:val="24"/>
          <w:szCs w:val="24"/>
        </w:rPr>
        <w:t>:</w:t>
      </w:r>
      <w:r w:rsidR="00907AD6" w:rsidRPr="007D2A6F">
        <w:rPr>
          <w:rFonts w:ascii="Georgia" w:hAnsi="Georgia"/>
          <w:sz w:val="24"/>
          <w:szCs w:val="24"/>
        </w:rPr>
        <w:t xml:space="preserve"> This co-creator</w:t>
      </w:r>
      <w:r w:rsidR="005E6A91">
        <w:rPr>
          <w:rFonts w:ascii="Georgia" w:hAnsi="Georgia"/>
          <w:sz w:val="24"/>
          <w:szCs w:val="24"/>
        </w:rPr>
        <w:t xml:space="preserve"> developed a clear understanding of archaeology and its value for the culture of Puerto Rico. It was during her participation in this project that she decided to apply to University</w:t>
      </w:r>
      <w:r w:rsidR="000C3855">
        <w:rPr>
          <w:rFonts w:ascii="Georgia" w:hAnsi="Georgia"/>
          <w:sz w:val="24"/>
          <w:szCs w:val="24"/>
        </w:rPr>
        <w:t xml:space="preserve"> of Puerto Rico</w:t>
      </w:r>
      <w:r w:rsidR="005E6A91">
        <w:rPr>
          <w:rFonts w:ascii="Georgia" w:hAnsi="Georgia"/>
          <w:sz w:val="24"/>
          <w:szCs w:val="24"/>
        </w:rPr>
        <w:t xml:space="preserve"> for a </w:t>
      </w:r>
      <w:r w:rsidR="005E6A91" w:rsidRPr="005E6A91">
        <w:rPr>
          <w:rFonts w:ascii="Georgia" w:hAnsi="Georgia"/>
          <w:sz w:val="24"/>
          <w:szCs w:val="24"/>
        </w:rPr>
        <w:t>Bachelor's degree in Anthropology- Archaeology</w:t>
      </w:r>
      <w:r w:rsidR="006664C2">
        <w:rPr>
          <w:rFonts w:ascii="Georgia" w:hAnsi="Georgia"/>
          <w:sz w:val="24"/>
          <w:szCs w:val="24"/>
        </w:rPr>
        <w:t>.</w:t>
      </w:r>
      <w:r w:rsidR="00E70FA5">
        <w:rPr>
          <w:rFonts w:ascii="Georgia" w:hAnsi="Georgia"/>
          <w:sz w:val="24"/>
          <w:szCs w:val="24"/>
        </w:rPr>
        <w:t xml:space="preserve"> She is currently accepted in the program</w:t>
      </w:r>
      <w:r w:rsidR="000C3855">
        <w:rPr>
          <w:rFonts w:ascii="Georgia" w:hAnsi="Georgia"/>
          <w:sz w:val="24"/>
          <w:szCs w:val="24"/>
        </w:rPr>
        <w:t>.</w:t>
      </w:r>
    </w:p>
    <w:p w14:paraId="2C0E1866" w14:textId="77777777" w:rsidR="006664C2" w:rsidRDefault="006664C2" w:rsidP="000C3855">
      <w:pPr>
        <w:spacing w:before="100" w:beforeAutospacing="1" w:after="100" w:afterAutospacing="1" w:line="240" w:lineRule="auto"/>
        <w:jc w:val="both"/>
        <w:rPr>
          <w:rFonts w:ascii="Georgia" w:hAnsi="Georgia"/>
          <w:sz w:val="24"/>
          <w:szCs w:val="24"/>
        </w:rPr>
      </w:pPr>
    </w:p>
    <w:p w14:paraId="33CABC8C" w14:textId="77777777" w:rsidR="00B17E8C" w:rsidRPr="007D2A6F" w:rsidRDefault="00B17E8C" w:rsidP="000C3855">
      <w:pPr>
        <w:jc w:val="both"/>
        <w:rPr>
          <w:rFonts w:ascii="Georgia" w:hAnsi="Georgia"/>
          <w:sz w:val="24"/>
          <w:szCs w:val="24"/>
        </w:rPr>
      </w:pPr>
    </w:p>
    <w:sectPr w:rsidR="00B17E8C" w:rsidRPr="007D2A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56E29" w14:textId="77777777" w:rsidR="00655FEB" w:rsidRDefault="00655FEB" w:rsidP="00051ED5">
      <w:pPr>
        <w:spacing w:after="0" w:line="240" w:lineRule="auto"/>
      </w:pPr>
      <w:r>
        <w:separator/>
      </w:r>
    </w:p>
  </w:endnote>
  <w:endnote w:type="continuationSeparator" w:id="0">
    <w:p w14:paraId="3BFF6D09" w14:textId="77777777" w:rsidR="00655FEB" w:rsidRDefault="00655FEB" w:rsidP="0005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544EA" w14:textId="77777777" w:rsidR="00324482" w:rsidRDefault="003244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F7DE3" w14:textId="77777777" w:rsidR="00051ED5" w:rsidRDefault="00051ED5" w:rsidP="00051ED5">
    <w:pPr>
      <w:tabs>
        <w:tab w:val="center" w:pos="4680"/>
        <w:tab w:val="right" w:pos="9360"/>
      </w:tabs>
      <w:spacing w:after="0" w:line="240" w:lineRule="auto"/>
      <w:rPr>
        <w:rFonts w:ascii="Georgia" w:hAnsi="Georgia" w:cs="Arial"/>
        <w:color w:val="333333"/>
        <w:sz w:val="16"/>
        <w:szCs w:val="16"/>
        <w:shd w:val="clear" w:color="auto" w:fill="FFFFFF"/>
      </w:rPr>
    </w:pPr>
    <w:r>
      <w:rPr>
        <w:rFonts w:ascii="Georgia" w:hAnsi="Georgia" w:cs="Arial"/>
        <w:color w:val="333333"/>
        <w:sz w:val="16"/>
        <w:szCs w:val="16"/>
        <w:shd w:val="clear" w:color="auto" w:fill="FFFFFF"/>
      </w:rPr>
      <w:t>This material is based upon work supported by the National Science Foundation under Grant No. 1223882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ACE0577" wp14:editId="2CB49846">
          <wp:simplePos x="0" y="0"/>
          <wp:positionH relativeFrom="column">
            <wp:posOffset>4943475</wp:posOffset>
          </wp:positionH>
          <wp:positionV relativeFrom="paragraph">
            <wp:posOffset>-124460</wp:posOffset>
          </wp:positionV>
          <wp:extent cx="45974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7427A71" wp14:editId="3C5FFFB1">
          <wp:simplePos x="0" y="0"/>
          <wp:positionH relativeFrom="column">
            <wp:posOffset>5486400</wp:posOffset>
          </wp:positionH>
          <wp:positionV relativeFrom="paragraph">
            <wp:posOffset>-124460</wp:posOffset>
          </wp:positionV>
          <wp:extent cx="621665" cy="457200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Arial"/>
        <w:color w:val="333333"/>
        <w:sz w:val="16"/>
        <w:szCs w:val="16"/>
        <w:shd w:val="clear" w:color="auto" w:fill="FFFFFF"/>
      </w:rPr>
      <w:t>.</w:t>
    </w:r>
  </w:p>
  <w:p w14:paraId="7F4D5623" w14:textId="77777777" w:rsidR="00051ED5" w:rsidRDefault="00051ED5" w:rsidP="00051ED5">
    <w:pPr>
      <w:tabs>
        <w:tab w:val="center" w:pos="4680"/>
        <w:tab w:val="right" w:pos="9360"/>
      </w:tabs>
      <w:spacing w:after="0" w:line="240" w:lineRule="auto"/>
      <w:rPr>
        <w:rFonts w:ascii="Georgia" w:hAnsi="Georgia" w:cs="Arial"/>
        <w:color w:val="333333"/>
        <w:sz w:val="16"/>
        <w:szCs w:val="16"/>
        <w:shd w:val="clear" w:color="auto" w:fill="FFFFFF"/>
      </w:rPr>
    </w:pPr>
    <w:r>
      <w:rPr>
        <w:rFonts w:ascii="Georgia" w:hAnsi="Georgia" w:cs="Arial"/>
        <w:color w:val="333333"/>
        <w:sz w:val="16"/>
        <w:szCs w:val="16"/>
        <w:shd w:val="clear" w:color="auto" w:fill="FFFFFF"/>
      </w:rPr>
      <w:t>Any opinions, findings, and conclusions or recommen</w:t>
    </w:r>
    <w:bookmarkStart w:id="0" w:name="_GoBack"/>
    <w:bookmarkEnd w:id="0"/>
    <w:r>
      <w:rPr>
        <w:rFonts w:ascii="Georgia" w:hAnsi="Georgia" w:cs="Arial"/>
        <w:color w:val="333333"/>
        <w:sz w:val="16"/>
        <w:szCs w:val="16"/>
        <w:shd w:val="clear" w:color="auto" w:fill="FFFFFF"/>
      </w:rPr>
      <w:t>dations expressed in this material are those of the</w:t>
    </w:r>
  </w:p>
  <w:p w14:paraId="54EE7366" w14:textId="77777777" w:rsidR="00051ED5" w:rsidRDefault="00051ED5" w:rsidP="00051ED5">
    <w:pPr>
      <w:tabs>
        <w:tab w:val="center" w:pos="4680"/>
        <w:tab w:val="right" w:pos="9360"/>
      </w:tabs>
      <w:spacing w:after="0" w:line="240" w:lineRule="auto"/>
      <w:rPr>
        <w:rFonts w:ascii="Georgia" w:hAnsi="Georgia" w:cs="Arial"/>
        <w:color w:val="333333"/>
        <w:sz w:val="16"/>
        <w:szCs w:val="16"/>
        <w:shd w:val="clear" w:color="auto" w:fill="FFFFFF"/>
      </w:rPr>
    </w:pPr>
    <w:r>
      <w:rPr>
        <w:rFonts w:ascii="Georgia" w:hAnsi="Georgia" w:cs="Arial"/>
        <w:color w:val="333333"/>
        <w:sz w:val="16"/>
        <w:szCs w:val="16"/>
        <w:shd w:val="clear" w:color="auto" w:fill="FFFFFF"/>
      </w:rPr>
      <w:t>author(s) and do not necessarily reflect the views of the National Science Foundation.</w:t>
    </w:r>
  </w:p>
  <w:p w14:paraId="1BD33D3A" w14:textId="77777777" w:rsidR="00051ED5" w:rsidRDefault="00051E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E5EA" w14:textId="77777777" w:rsidR="00324482" w:rsidRDefault="003244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2661E" w14:textId="77777777" w:rsidR="00655FEB" w:rsidRDefault="00655FEB" w:rsidP="00051ED5">
      <w:pPr>
        <w:spacing w:after="0" w:line="240" w:lineRule="auto"/>
      </w:pPr>
      <w:r>
        <w:separator/>
      </w:r>
    </w:p>
  </w:footnote>
  <w:footnote w:type="continuationSeparator" w:id="0">
    <w:p w14:paraId="687B6B4A" w14:textId="77777777" w:rsidR="00655FEB" w:rsidRDefault="00655FEB" w:rsidP="00051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D76A7" w14:textId="77777777" w:rsidR="00324482" w:rsidRDefault="003244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7A6D0" w14:textId="77777777" w:rsidR="00324482" w:rsidRDefault="003244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8BC4" w14:textId="77777777" w:rsidR="00324482" w:rsidRDefault="003244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6556C"/>
    <w:multiLevelType w:val="hybridMultilevel"/>
    <w:tmpl w:val="49965E04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F4586"/>
    <w:multiLevelType w:val="hybridMultilevel"/>
    <w:tmpl w:val="ED487D54"/>
    <w:lvl w:ilvl="0" w:tplc="5DEA6A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6E173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9051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1A78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F40D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0A12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AC2E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3889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F4B0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hleen Z. Rodriguez">
    <w15:presenceInfo w15:providerId="None" w15:userId="Kathleen Z. Rodrigu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E8C"/>
    <w:rsid w:val="00051ED5"/>
    <w:rsid w:val="00061B19"/>
    <w:rsid w:val="000A64A4"/>
    <w:rsid w:val="000C3855"/>
    <w:rsid w:val="000E764C"/>
    <w:rsid w:val="001662CA"/>
    <w:rsid w:val="00324482"/>
    <w:rsid w:val="004F7A45"/>
    <w:rsid w:val="0052042A"/>
    <w:rsid w:val="0053713F"/>
    <w:rsid w:val="00547EB0"/>
    <w:rsid w:val="005734C2"/>
    <w:rsid w:val="005E6A91"/>
    <w:rsid w:val="0063348F"/>
    <w:rsid w:val="00655FEB"/>
    <w:rsid w:val="006664C2"/>
    <w:rsid w:val="006D572A"/>
    <w:rsid w:val="007D2A6F"/>
    <w:rsid w:val="008142DA"/>
    <w:rsid w:val="0088539F"/>
    <w:rsid w:val="00907AD6"/>
    <w:rsid w:val="00913847"/>
    <w:rsid w:val="009D1023"/>
    <w:rsid w:val="00B05EBF"/>
    <w:rsid w:val="00B17E8C"/>
    <w:rsid w:val="00B50C62"/>
    <w:rsid w:val="00B554FC"/>
    <w:rsid w:val="00BC3577"/>
    <w:rsid w:val="00C3243B"/>
    <w:rsid w:val="00CC0726"/>
    <w:rsid w:val="00CD2DA5"/>
    <w:rsid w:val="00D1354D"/>
    <w:rsid w:val="00D92E5F"/>
    <w:rsid w:val="00DA2633"/>
    <w:rsid w:val="00DD6BDD"/>
    <w:rsid w:val="00E23D3B"/>
    <w:rsid w:val="00E35D29"/>
    <w:rsid w:val="00E70FA5"/>
    <w:rsid w:val="00E91A5A"/>
    <w:rsid w:val="00FC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75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34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35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E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1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5"/>
  </w:style>
  <w:style w:type="paragraph" w:styleId="Footer">
    <w:name w:val="footer"/>
    <w:basedOn w:val="Normal"/>
    <w:link w:val="FooterChar"/>
    <w:uiPriority w:val="99"/>
    <w:unhideWhenUsed/>
    <w:rsid w:val="00051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34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35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E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1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5"/>
  </w:style>
  <w:style w:type="paragraph" w:styleId="Footer">
    <w:name w:val="footer"/>
    <w:basedOn w:val="Normal"/>
    <w:link w:val="FooterChar"/>
    <w:uiPriority w:val="99"/>
    <w:unhideWhenUsed/>
    <w:rsid w:val="00051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92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11E28B6374944BF95EF5C3608DF74" ma:contentTypeVersion="2" ma:contentTypeDescription="Create a new document." ma:contentTypeScope="" ma:versionID="49bd5ba50092a7e36f764e2a088b0968">
  <xsd:schema xmlns:xsd="http://www.w3.org/2001/XMLSchema" xmlns:xs="http://www.w3.org/2001/XMLSchema" xmlns:p="http://schemas.microsoft.com/office/2006/metadata/properties" xmlns:ns2="971eaf76-89fc-4832-b109-c45efc59515c" targetNamespace="http://schemas.microsoft.com/office/2006/metadata/properties" ma:root="true" ma:fieldsID="ba325c4357a5e80a71c1c50e49c18551" ns2:_="">
    <xsd:import namespace="971eaf76-89fc-4832-b109-c45efc5951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eaf76-89fc-4832-b109-c45efc5951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237BB3-F312-4262-9E75-6FB552038E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A1AD0F-D806-4394-AFC4-C6FD49CA8A4D}"/>
</file>

<file path=customXml/itemProps3.xml><?xml version="1.0" encoding="utf-8"?>
<ds:datastoreItem xmlns:ds="http://schemas.openxmlformats.org/officeDocument/2006/customXml" ds:itemID="{0F3C03CF-245E-4C38-A4DA-E89AAC52DD12}"/>
</file>

<file path=customXml/itemProps4.xml><?xml version="1.0" encoding="utf-8"?>
<ds:datastoreItem xmlns:ds="http://schemas.openxmlformats.org/officeDocument/2006/customXml" ds:itemID="{53FBDEE8-43B9-4327-9839-D7E066076C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Yogani Govender</dc:creator>
  <cp:lastModifiedBy>Astrid Maldonado De Jesus</cp:lastModifiedBy>
  <cp:revision>5</cp:revision>
  <dcterms:created xsi:type="dcterms:W3CDTF">2017-05-17T18:18:00Z</dcterms:created>
  <dcterms:modified xsi:type="dcterms:W3CDTF">2017-05-17T18:20:00Z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0x01010098A11E28B6374944BF95EF5C3608DF74</vt:lpwstr>
  </property>
</Properties>
</file>